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67D42" w14:textId="15C6DE2C" w:rsidR="00CF0059" w:rsidRPr="00851521" w:rsidRDefault="00AE145E" w:rsidP="00CF0059">
      <w:pPr>
        <w:spacing w:after="0"/>
        <w:rPr>
          <w:rFonts w:ascii="Arial" w:hAnsi="Arial" w:cs="Arial"/>
          <w:sz w:val="22"/>
          <w:szCs w:val="22"/>
        </w:rPr>
      </w:pPr>
      <w:r w:rsidRPr="00AE145E">
        <w:rPr>
          <w:rFonts w:ascii="Arial" w:hAnsi="Arial" w:cs="Arial"/>
          <w:sz w:val="22"/>
          <w:szCs w:val="22"/>
        </w:rPr>
        <w:drawing>
          <wp:inline distT="0" distB="0" distL="0" distR="0" wp14:anchorId="0945F296" wp14:editId="33C18892">
            <wp:extent cx="6858000" cy="1527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527810"/>
                    </a:xfrm>
                    <a:prstGeom prst="rect">
                      <a:avLst/>
                    </a:prstGeom>
                  </pic:spPr>
                </pic:pic>
              </a:graphicData>
            </a:graphic>
          </wp:inline>
        </w:drawing>
      </w:r>
      <w:bookmarkStart w:id="0" w:name="_GoBack"/>
      <w:bookmarkEnd w:id="0"/>
    </w:p>
    <w:p w14:paraId="322050C7" w14:textId="77777777" w:rsidR="00CF0059" w:rsidRPr="00851521" w:rsidRDefault="00CF0059" w:rsidP="00CF0059">
      <w:pPr>
        <w:spacing w:after="0"/>
        <w:jc w:val="center"/>
        <w:rPr>
          <w:rFonts w:ascii="Arial" w:hAnsi="Arial" w:cs="Arial"/>
          <w:b/>
          <w:sz w:val="22"/>
          <w:szCs w:val="22"/>
        </w:rPr>
      </w:pPr>
      <w:r w:rsidRPr="00851521">
        <w:rPr>
          <w:rFonts w:ascii="Arial" w:hAnsi="Arial" w:cs="Arial"/>
          <w:b/>
          <w:sz w:val="22"/>
          <w:szCs w:val="22"/>
        </w:rPr>
        <w:t>Fertility Support Program</w:t>
      </w:r>
    </w:p>
    <w:p w14:paraId="1CC7A941" w14:textId="76956014" w:rsidR="006E6420" w:rsidRPr="00851521" w:rsidRDefault="00CF0059" w:rsidP="006E6420">
      <w:pPr>
        <w:spacing w:after="0"/>
        <w:jc w:val="both"/>
        <w:rPr>
          <w:rFonts w:ascii="Arial" w:hAnsi="Arial" w:cs="Arial"/>
          <w:sz w:val="22"/>
          <w:szCs w:val="22"/>
        </w:rPr>
      </w:pPr>
      <w:r w:rsidRPr="00851521">
        <w:rPr>
          <w:rFonts w:ascii="Arial" w:hAnsi="Arial" w:cs="Arial"/>
          <w:sz w:val="22"/>
          <w:szCs w:val="22"/>
        </w:rPr>
        <w:t xml:space="preserve">For many people, there is no greater joy than creating and </w:t>
      </w:r>
      <w:r w:rsidR="00851521" w:rsidRPr="00851521">
        <w:rPr>
          <w:rFonts w:ascii="Arial" w:hAnsi="Arial" w:cs="Arial"/>
          <w:sz w:val="22"/>
          <w:szCs w:val="22"/>
        </w:rPr>
        <w:t>bringing new life into the world and being a parent</w:t>
      </w:r>
      <w:r w:rsidRPr="00851521">
        <w:rPr>
          <w:rFonts w:ascii="Arial" w:hAnsi="Arial" w:cs="Arial"/>
          <w:sz w:val="22"/>
          <w:szCs w:val="22"/>
        </w:rPr>
        <w:t xml:space="preserve">.  </w:t>
      </w:r>
      <w:r w:rsidR="00A10143" w:rsidRPr="00851521">
        <w:rPr>
          <w:rFonts w:ascii="Arial" w:hAnsi="Arial" w:cs="Arial"/>
          <w:sz w:val="22"/>
          <w:szCs w:val="22"/>
        </w:rPr>
        <w:t>I</w:t>
      </w:r>
      <w:r w:rsidRPr="00851521">
        <w:rPr>
          <w:rFonts w:ascii="Arial" w:hAnsi="Arial" w:cs="Arial"/>
          <w:sz w:val="22"/>
          <w:szCs w:val="22"/>
        </w:rPr>
        <w:t xml:space="preserve">n today’s society, </w:t>
      </w:r>
      <w:r w:rsidR="006E6420" w:rsidRPr="00851521">
        <w:rPr>
          <w:rFonts w:ascii="Arial" w:hAnsi="Arial" w:cs="Arial"/>
          <w:sz w:val="22"/>
          <w:szCs w:val="22"/>
        </w:rPr>
        <w:t xml:space="preserve">creating a family </w:t>
      </w:r>
      <w:r w:rsidR="00A10143" w:rsidRPr="00851521">
        <w:rPr>
          <w:rFonts w:ascii="Arial" w:hAnsi="Arial" w:cs="Arial"/>
          <w:sz w:val="22"/>
          <w:szCs w:val="22"/>
        </w:rPr>
        <w:t>has become</w:t>
      </w:r>
      <w:r w:rsidRPr="00851521">
        <w:rPr>
          <w:rFonts w:ascii="Arial" w:hAnsi="Arial" w:cs="Arial"/>
          <w:sz w:val="22"/>
          <w:szCs w:val="22"/>
        </w:rPr>
        <w:t xml:space="preserve"> challenging</w:t>
      </w:r>
      <w:r w:rsidR="00A10143" w:rsidRPr="00851521">
        <w:rPr>
          <w:rFonts w:ascii="Arial" w:hAnsi="Arial" w:cs="Arial"/>
          <w:sz w:val="22"/>
          <w:szCs w:val="22"/>
        </w:rPr>
        <w:t xml:space="preserve"> due to </w:t>
      </w:r>
      <w:r w:rsidR="006E6420" w:rsidRPr="00851521">
        <w:rPr>
          <w:rFonts w:ascii="Arial" w:hAnsi="Arial" w:cs="Arial"/>
          <w:sz w:val="22"/>
          <w:szCs w:val="22"/>
        </w:rPr>
        <w:t xml:space="preserve">biological and psycho-emotional </w:t>
      </w:r>
      <w:r w:rsidR="00A10143" w:rsidRPr="00851521">
        <w:rPr>
          <w:rFonts w:ascii="Arial" w:hAnsi="Arial" w:cs="Arial"/>
          <w:sz w:val="22"/>
          <w:szCs w:val="22"/>
        </w:rPr>
        <w:t>factors</w:t>
      </w:r>
      <w:r w:rsidR="006E6420" w:rsidRPr="00851521">
        <w:rPr>
          <w:rFonts w:ascii="Arial" w:hAnsi="Arial" w:cs="Arial"/>
          <w:sz w:val="22"/>
          <w:szCs w:val="22"/>
        </w:rPr>
        <w:t xml:space="preserve"> in addition </w:t>
      </w:r>
      <w:r w:rsidR="00A10143" w:rsidRPr="00851521">
        <w:rPr>
          <w:rFonts w:ascii="Arial" w:hAnsi="Arial" w:cs="Arial"/>
          <w:sz w:val="22"/>
          <w:szCs w:val="22"/>
        </w:rPr>
        <w:t>to the changes we’</w:t>
      </w:r>
      <w:r w:rsidR="00FA658A" w:rsidRPr="00851521">
        <w:rPr>
          <w:rFonts w:ascii="Arial" w:hAnsi="Arial" w:cs="Arial"/>
          <w:sz w:val="22"/>
          <w:szCs w:val="22"/>
        </w:rPr>
        <w:t>ve undergone</w:t>
      </w:r>
      <w:r w:rsidR="00A10143" w:rsidRPr="00851521">
        <w:rPr>
          <w:rFonts w:ascii="Arial" w:hAnsi="Arial" w:cs="Arial"/>
          <w:sz w:val="22"/>
          <w:szCs w:val="22"/>
        </w:rPr>
        <w:t xml:space="preserve"> on </w:t>
      </w:r>
      <w:r w:rsidR="007702DB" w:rsidRPr="00851521">
        <w:rPr>
          <w:rFonts w:ascii="Arial" w:hAnsi="Arial" w:cs="Arial"/>
          <w:sz w:val="22"/>
          <w:szCs w:val="22"/>
        </w:rPr>
        <w:t>a</w:t>
      </w:r>
      <w:r w:rsidR="00A10143" w:rsidRPr="00851521">
        <w:rPr>
          <w:rFonts w:ascii="Arial" w:hAnsi="Arial" w:cs="Arial"/>
          <w:sz w:val="22"/>
          <w:szCs w:val="22"/>
        </w:rPr>
        <w:t xml:space="preserve"> cultural and societal level. </w:t>
      </w:r>
      <w:r w:rsidRPr="00851521">
        <w:rPr>
          <w:rFonts w:ascii="Arial" w:hAnsi="Arial" w:cs="Arial"/>
          <w:sz w:val="22"/>
          <w:szCs w:val="22"/>
        </w:rPr>
        <w:t>For females, there are many reasons that it can be</w:t>
      </w:r>
      <w:r w:rsidR="00A10143" w:rsidRPr="00851521">
        <w:rPr>
          <w:rFonts w:ascii="Arial" w:hAnsi="Arial" w:cs="Arial"/>
          <w:sz w:val="22"/>
          <w:szCs w:val="22"/>
        </w:rPr>
        <w:t xml:space="preserve"> difficult to become pregnan</w:t>
      </w:r>
      <w:r w:rsidR="006E6420" w:rsidRPr="00851521">
        <w:rPr>
          <w:rFonts w:ascii="Arial" w:hAnsi="Arial" w:cs="Arial"/>
          <w:sz w:val="22"/>
          <w:szCs w:val="22"/>
        </w:rPr>
        <w:t xml:space="preserve">t.  Biological conditions </w:t>
      </w:r>
      <w:r w:rsidR="00AA08DA" w:rsidRPr="00851521">
        <w:rPr>
          <w:rFonts w:ascii="Arial" w:hAnsi="Arial" w:cs="Arial"/>
          <w:sz w:val="22"/>
          <w:szCs w:val="22"/>
        </w:rPr>
        <w:t>like</w:t>
      </w:r>
      <w:r w:rsidR="006E6420" w:rsidRPr="00851521">
        <w:rPr>
          <w:rFonts w:ascii="Arial" w:hAnsi="Arial" w:cs="Arial"/>
          <w:sz w:val="22"/>
          <w:szCs w:val="22"/>
        </w:rPr>
        <w:t xml:space="preserve"> ovulatory failure/defect, blocked fallopian tubes, endometriosis, fibroids/polyps, PCOS, pelvic adhesions, hormonal imbalances, and age can contribute to infertility. For women</w:t>
      </w:r>
      <w:r w:rsidR="00AA08DA" w:rsidRPr="00851521">
        <w:rPr>
          <w:rFonts w:ascii="Arial" w:hAnsi="Arial" w:cs="Arial"/>
          <w:sz w:val="22"/>
          <w:szCs w:val="22"/>
        </w:rPr>
        <w:t xml:space="preserve"> with no physiological complications, the cause</w:t>
      </w:r>
      <w:r w:rsidR="006E6420" w:rsidRPr="00851521">
        <w:rPr>
          <w:rFonts w:ascii="Arial" w:hAnsi="Arial" w:cs="Arial"/>
          <w:sz w:val="22"/>
          <w:szCs w:val="22"/>
        </w:rPr>
        <w:t xml:space="preserve"> </w:t>
      </w:r>
      <w:r w:rsidR="00AA08DA" w:rsidRPr="00851521">
        <w:rPr>
          <w:rFonts w:ascii="Arial" w:hAnsi="Arial" w:cs="Arial"/>
          <w:sz w:val="22"/>
          <w:szCs w:val="22"/>
        </w:rPr>
        <w:t>is</w:t>
      </w:r>
      <w:r w:rsidR="006E6420" w:rsidRPr="00851521">
        <w:rPr>
          <w:rFonts w:ascii="Arial" w:hAnsi="Arial" w:cs="Arial"/>
          <w:sz w:val="22"/>
          <w:szCs w:val="22"/>
        </w:rPr>
        <w:t xml:space="preserve"> usually a combination of factors such as: overwork, strain, stress, poor diet, excessive/lack of exercise</w:t>
      </w:r>
      <w:r w:rsidR="00AA08DA" w:rsidRPr="00851521">
        <w:rPr>
          <w:rFonts w:ascii="Arial" w:hAnsi="Arial" w:cs="Arial"/>
          <w:sz w:val="22"/>
          <w:szCs w:val="22"/>
        </w:rPr>
        <w:t>,</w:t>
      </w:r>
      <w:r w:rsidR="006E6420" w:rsidRPr="00851521">
        <w:rPr>
          <w:rFonts w:ascii="Arial" w:hAnsi="Arial" w:cs="Arial"/>
          <w:sz w:val="22"/>
          <w:szCs w:val="22"/>
        </w:rPr>
        <w:t xml:space="preserve"> and excessive sexual activity </w:t>
      </w:r>
      <w:r w:rsidR="00AA08DA" w:rsidRPr="00851521">
        <w:rPr>
          <w:rFonts w:ascii="Arial" w:hAnsi="Arial" w:cs="Arial"/>
          <w:sz w:val="22"/>
          <w:szCs w:val="22"/>
        </w:rPr>
        <w:t xml:space="preserve">as </w:t>
      </w:r>
      <w:r w:rsidR="00851521" w:rsidRPr="00851521">
        <w:rPr>
          <w:rFonts w:ascii="Arial" w:hAnsi="Arial" w:cs="Arial"/>
          <w:sz w:val="22"/>
          <w:szCs w:val="22"/>
        </w:rPr>
        <w:t>they can throw</w:t>
      </w:r>
      <w:r w:rsidR="006E6420" w:rsidRPr="00851521">
        <w:rPr>
          <w:rFonts w:ascii="Arial" w:hAnsi="Arial" w:cs="Arial"/>
          <w:sz w:val="22"/>
          <w:szCs w:val="22"/>
        </w:rPr>
        <w:t xml:space="preserve"> </w:t>
      </w:r>
      <w:r w:rsidR="00851521" w:rsidRPr="00851521">
        <w:rPr>
          <w:rFonts w:ascii="Arial" w:hAnsi="Arial" w:cs="Arial"/>
          <w:sz w:val="22"/>
          <w:szCs w:val="22"/>
        </w:rPr>
        <w:t>the body</w:t>
      </w:r>
      <w:r w:rsidR="006E6420" w:rsidRPr="00851521">
        <w:rPr>
          <w:rFonts w:ascii="Arial" w:hAnsi="Arial" w:cs="Arial"/>
          <w:sz w:val="22"/>
          <w:szCs w:val="22"/>
        </w:rPr>
        <w:t xml:space="preserve"> off balance. </w:t>
      </w:r>
      <w:r w:rsidR="0046359D" w:rsidRPr="00851521">
        <w:rPr>
          <w:rFonts w:ascii="Arial" w:hAnsi="Arial" w:cs="Arial"/>
          <w:sz w:val="22"/>
          <w:szCs w:val="22"/>
        </w:rPr>
        <w:t xml:space="preserve">Male factors also contribute to cases of infertility, such as low sperm counts, poor sperm motility, obstructions, and some genetic conditions. </w:t>
      </w:r>
    </w:p>
    <w:p w14:paraId="32B4D69D" w14:textId="77777777" w:rsidR="00A10143" w:rsidRPr="00851521" w:rsidRDefault="005803AB" w:rsidP="006E6420">
      <w:pPr>
        <w:spacing w:before="120" w:after="0"/>
        <w:jc w:val="both"/>
        <w:rPr>
          <w:rFonts w:ascii="Arial" w:hAnsi="Arial" w:cs="Arial"/>
          <w:sz w:val="22"/>
          <w:szCs w:val="22"/>
        </w:rPr>
      </w:pPr>
      <w:r w:rsidRPr="00851521">
        <w:rPr>
          <w:rFonts w:ascii="Arial" w:hAnsi="Arial" w:cs="Arial"/>
          <w:b/>
          <w:sz w:val="22"/>
          <w:szCs w:val="22"/>
        </w:rPr>
        <w:t>The Traditional Chinese Medicine (TCM)</w:t>
      </w:r>
      <w:r w:rsidR="00A10143" w:rsidRPr="00851521">
        <w:rPr>
          <w:rFonts w:ascii="Arial" w:hAnsi="Arial" w:cs="Arial"/>
          <w:b/>
          <w:sz w:val="22"/>
          <w:szCs w:val="22"/>
        </w:rPr>
        <w:t xml:space="preserve"> Approach</w:t>
      </w:r>
    </w:p>
    <w:p w14:paraId="5E9A211F" w14:textId="25021229" w:rsidR="00863043" w:rsidRPr="00851521" w:rsidRDefault="00832C59" w:rsidP="00863043">
      <w:pPr>
        <w:spacing w:after="0"/>
        <w:jc w:val="both"/>
        <w:rPr>
          <w:rFonts w:ascii="Arial" w:hAnsi="Arial" w:cs="Arial"/>
          <w:sz w:val="22"/>
          <w:szCs w:val="22"/>
        </w:rPr>
      </w:pPr>
      <w:r w:rsidRPr="00851521">
        <w:rPr>
          <w:rFonts w:ascii="Arial" w:hAnsi="Arial" w:cs="Arial"/>
          <w:sz w:val="22"/>
          <w:szCs w:val="22"/>
        </w:rPr>
        <w:t>Using acupuncture can be utilized as a stand-alone treatment, but it also works synergi</w:t>
      </w:r>
      <w:r w:rsidR="00FA658A" w:rsidRPr="00851521">
        <w:rPr>
          <w:rFonts w:ascii="Arial" w:hAnsi="Arial" w:cs="Arial"/>
          <w:sz w:val="22"/>
          <w:szCs w:val="22"/>
        </w:rPr>
        <w:t xml:space="preserve">stically with Western Medicine and </w:t>
      </w:r>
      <w:r w:rsidRPr="00851521">
        <w:rPr>
          <w:rFonts w:ascii="Arial" w:hAnsi="Arial" w:cs="Arial"/>
          <w:sz w:val="22"/>
          <w:szCs w:val="22"/>
        </w:rPr>
        <w:t>Assisted Re</w:t>
      </w:r>
      <w:r w:rsidR="00FA658A" w:rsidRPr="00851521">
        <w:rPr>
          <w:rFonts w:ascii="Arial" w:hAnsi="Arial" w:cs="Arial"/>
          <w:sz w:val="22"/>
          <w:szCs w:val="22"/>
        </w:rPr>
        <w:t>productive Technologies like IVF</w:t>
      </w:r>
      <w:r w:rsidRPr="00851521">
        <w:rPr>
          <w:rFonts w:ascii="Arial" w:hAnsi="Arial" w:cs="Arial"/>
          <w:sz w:val="22"/>
          <w:szCs w:val="22"/>
        </w:rPr>
        <w:t xml:space="preserve">. </w:t>
      </w:r>
      <w:r w:rsidR="00EE7CDE" w:rsidRPr="00851521">
        <w:rPr>
          <w:rFonts w:ascii="Arial" w:hAnsi="Arial" w:cs="Arial"/>
          <w:sz w:val="22"/>
          <w:szCs w:val="22"/>
        </w:rPr>
        <w:t xml:space="preserve"> </w:t>
      </w:r>
      <w:r w:rsidR="0046359D" w:rsidRPr="00851521">
        <w:rPr>
          <w:rFonts w:ascii="Arial" w:hAnsi="Arial" w:cs="Arial"/>
          <w:sz w:val="22"/>
          <w:szCs w:val="22"/>
        </w:rPr>
        <w:t xml:space="preserve"> In fact, more research is coming out showing that acupuncture is an effective supplement when working with a Reproductive Endocrinologist </w:t>
      </w:r>
      <w:r w:rsidRPr="00851521">
        <w:rPr>
          <w:rFonts w:ascii="Arial" w:hAnsi="Arial" w:cs="Arial"/>
          <w:sz w:val="22"/>
          <w:szCs w:val="22"/>
        </w:rPr>
        <w:t xml:space="preserve">(RE) </w:t>
      </w:r>
      <w:r w:rsidR="0046359D" w:rsidRPr="00851521">
        <w:rPr>
          <w:rFonts w:ascii="Arial" w:hAnsi="Arial" w:cs="Arial"/>
          <w:sz w:val="22"/>
          <w:szCs w:val="22"/>
        </w:rPr>
        <w:t>for both female an</w:t>
      </w:r>
      <w:r w:rsidR="00FA658A" w:rsidRPr="00851521">
        <w:rPr>
          <w:rFonts w:ascii="Arial" w:hAnsi="Arial" w:cs="Arial"/>
          <w:sz w:val="22"/>
          <w:szCs w:val="22"/>
        </w:rPr>
        <w:t>d male factors</w:t>
      </w:r>
      <w:r w:rsidRPr="00851521">
        <w:rPr>
          <w:rFonts w:ascii="Arial" w:hAnsi="Arial" w:cs="Arial"/>
          <w:sz w:val="22"/>
          <w:szCs w:val="22"/>
        </w:rPr>
        <w:t xml:space="preserve">.  </w:t>
      </w:r>
      <w:r w:rsidR="006E6420" w:rsidRPr="00851521">
        <w:rPr>
          <w:rFonts w:ascii="Arial" w:hAnsi="Arial" w:cs="Arial"/>
          <w:sz w:val="22"/>
          <w:szCs w:val="22"/>
        </w:rPr>
        <w:t xml:space="preserve">TCM focuses on </w:t>
      </w:r>
      <w:r w:rsidR="00AA08DA" w:rsidRPr="00851521">
        <w:rPr>
          <w:rFonts w:ascii="Arial" w:hAnsi="Arial" w:cs="Arial"/>
          <w:sz w:val="22"/>
          <w:szCs w:val="22"/>
        </w:rPr>
        <w:t xml:space="preserve">regulating </w:t>
      </w:r>
      <w:r w:rsidR="00EE7CDE" w:rsidRPr="00851521">
        <w:rPr>
          <w:rFonts w:ascii="Arial" w:hAnsi="Arial" w:cs="Arial"/>
          <w:sz w:val="22"/>
          <w:szCs w:val="22"/>
        </w:rPr>
        <w:t xml:space="preserve">menstruation </w:t>
      </w:r>
      <w:r w:rsidR="00AA08DA" w:rsidRPr="00851521">
        <w:rPr>
          <w:rFonts w:ascii="Arial" w:hAnsi="Arial" w:cs="Arial"/>
          <w:sz w:val="22"/>
          <w:szCs w:val="22"/>
        </w:rPr>
        <w:t>while</w:t>
      </w:r>
      <w:r w:rsidR="00EE7CDE" w:rsidRPr="00851521">
        <w:rPr>
          <w:rFonts w:ascii="Arial" w:hAnsi="Arial" w:cs="Arial"/>
          <w:sz w:val="22"/>
          <w:szCs w:val="22"/>
        </w:rPr>
        <w:t xml:space="preserve"> supporting </w:t>
      </w:r>
      <w:r w:rsidR="00863043" w:rsidRPr="00851521">
        <w:rPr>
          <w:rFonts w:ascii="Arial" w:hAnsi="Arial" w:cs="Arial"/>
          <w:sz w:val="22"/>
          <w:szCs w:val="22"/>
        </w:rPr>
        <w:t xml:space="preserve">and nourishing the </w:t>
      </w:r>
      <w:r w:rsidR="00AA08DA" w:rsidRPr="00851521">
        <w:rPr>
          <w:rFonts w:ascii="Arial" w:hAnsi="Arial" w:cs="Arial"/>
          <w:sz w:val="22"/>
          <w:szCs w:val="22"/>
        </w:rPr>
        <w:t xml:space="preserve">energy of the reproductive system to ensure </w:t>
      </w:r>
      <w:r w:rsidRPr="00851521">
        <w:rPr>
          <w:rFonts w:ascii="Arial" w:hAnsi="Arial" w:cs="Arial"/>
          <w:sz w:val="22"/>
          <w:szCs w:val="22"/>
        </w:rPr>
        <w:t xml:space="preserve">conception, implantation, and </w:t>
      </w:r>
      <w:r w:rsidR="00AA08DA" w:rsidRPr="00851521">
        <w:rPr>
          <w:rFonts w:ascii="Arial" w:hAnsi="Arial" w:cs="Arial"/>
          <w:sz w:val="22"/>
          <w:szCs w:val="22"/>
        </w:rPr>
        <w:t xml:space="preserve">healthy </w:t>
      </w:r>
      <w:r w:rsidRPr="00851521">
        <w:rPr>
          <w:rFonts w:ascii="Arial" w:hAnsi="Arial" w:cs="Arial"/>
          <w:sz w:val="22"/>
          <w:szCs w:val="22"/>
        </w:rPr>
        <w:t>gestation</w:t>
      </w:r>
      <w:r w:rsidR="00863043" w:rsidRPr="00851521">
        <w:rPr>
          <w:rFonts w:ascii="Arial" w:hAnsi="Arial" w:cs="Arial"/>
          <w:sz w:val="22"/>
          <w:szCs w:val="22"/>
        </w:rPr>
        <w:t>.</w:t>
      </w:r>
      <w:r w:rsidR="0046359D" w:rsidRPr="00851521">
        <w:rPr>
          <w:rFonts w:ascii="Arial" w:hAnsi="Arial" w:cs="Arial"/>
          <w:sz w:val="22"/>
          <w:szCs w:val="22"/>
        </w:rPr>
        <w:t xml:space="preserve"> Specifically, this includes balancing hormones such estrogen, progesterone, LH &amp; FSH, and increasing blood flow in the reproductive organs.  Recent studies have been published indicating that one mechanism through which acupuncture works is by increasing production of Th2 cytokines and inhibiting the production of Th1 cytokines, which improves implantation.  Acupuncture also aims to work on the mind and emotions, since many cases of infertility without a physiological basis can be rooted in stress. </w:t>
      </w:r>
    </w:p>
    <w:p w14:paraId="59F5852A" w14:textId="77777777" w:rsidR="00863043" w:rsidRPr="00851521" w:rsidRDefault="00863043" w:rsidP="00863043">
      <w:pPr>
        <w:spacing w:before="120" w:after="0"/>
        <w:jc w:val="both"/>
        <w:rPr>
          <w:rFonts w:ascii="Arial" w:hAnsi="Arial" w:cs="Arial"/>
          <w:b/>
          <w:sz w:val="22"/>
          <w:szCs w:val="22"/>
        </w:rPr>
      </w:pPr>
      <w:r w:rsidRPr="00851521">
        <w:rPr>
          <w:rFonts w:ascii="Arial" w:hAnsi="Arial" w:cs="Arial"/>
          <w:b/>
          <w:sz w:val="22"/>
          <w:szCs w:val="22"/>
        </w:rPr>
        <w:t>Acupuncture Treatment</w:t>
      </w:r>
    </w:p>
    <w:p w14:paraId="6CE03C0E" w14:textId="53106EFE" w:rsidR="00DF3871" w:rsidRPr="00851521" w:rsidRDefault="00863043" w:rsidP="00A057C7">
      <w:pPr>
        <w:spacing w:after="0"/>
        <w:jc w:val="both"/>
        <w:rPr>
          <w:rFonts w:ascii="Arial" w:hAnsi="Arial" w:cs="Arial"/>
          <w:sz w:val="22"/>
          <w:szCs w:val="22"/>
        </w:rPr>
      </w:pPr>
      <w:r w:rsidRPr="00851521">
        <w:rPr>
          <w:rFonts w:ascii="Arial" w:hAnsi="Arial" w:cs="Arial"/>
          <w:sz w:val="22"/>
          <w:szCs w:val="22"/>
        </w:rPr>
        <w:t xml:space="preserve">During the course of treatment, </w:t>
      </w:r>
      <w:r w:rsidR="00851521" w:rsidRPr="00851521">
        <w:rPr>
          <w:rFonts w:ascii="Arial" w:hAnsi="Arial" w:cs="Arial"/>
          <w:sz w:val="22"/>
          <w:szCs w:val="22"/>
        </w:rPr>
        <w:t xml:space="preserve">regular acupuncture is best (ideally once during the follicular stage, once during the </w:t>
      </w:r>
      <w:proofErr w:type="spellStart"/>
      <w:r w:rsidR="00851521" w:rsidRPr="00851521">
        <w:rPr>
          <w:rFonts w:ascii="Arial" w:hAnsi="Arial" w:cs="Arial"/>
          <w:sz w:val="22"/>
          <w:szCs w:val="22"/>
        </w:rPr>
        <w:t>leutal</w:t>
      </w:r>
      <w:proofErr w:type="spellEnd"/>
      <w:r w:rsidR="00851521" w:rsidRPr="00851521">
        <w:rPr>
          <w:rFonts w:ascii="Arial" w:hAnsi="Arial" w:cs="Arial"/>
          <w:sz w:val="22"/>
          <w:szCs w:val="22"/>
        </w:rPr>
        <w:t xml:space="preserve"> phase, and once during the premenstrual phase).</w:t>
      </w:r>
      <w:r w:rsidR="00832C59" w:rsidRPr="00851521">
        <w:rPr>
          <w:rFonts w:ascii="Arial" w:hAnsi="Arial" w:cs="Arial"/>
          <w:sz w:val="22"/>
          <w:szCs w:val="22"/>
        </w:rPr>
        <w:t xml:space="preserve"> In some cases, </w:t>
      </w:r>
      <w:proofErr w:type="spellStart"/>
      <w:r w:rsidR="00832C59" w:rsidRPr="00851521">
        <w:rPr>
          <w:rFonts w:ascii="Arial" w:hAnsi="Arial" w:cs="Arial"/>
          <w:sz w:val="22"/>
          <w:szCs w:val="22"/>
        </w:rPr>
        <w:t>moxi</w:t>
      </w:r>
      <w:r w:rsidR="001201B3" w:rsidRPr="00851521">
        <w:rPr>
          <w:rFonts w:ascii="Arial" w:hAnsi="Arial" w:cs="Arial"/>
          <w:sz w:val="22"/>
          <w:szCs w:val="22"/>
        </w:rPr>
        <w:t>bustion</w:t>
      </w:r>
      <w:proofErr w:type="spellEnd"/>
      <w:r w:rsidR="001201B3" w:rsidRPr="00851521">
        <w:rPr>
          <w:rFonts w:ascii="Arial" w:hAnsi="Arial" w:cs="Arial"/>
          <w:sz w:val="22"/>
          <w:szCs w:val="22"/>
        </w:rPr>
        <w:t xml:space="preserve"> </w:t>
      </w:r>
      <w:r w:rsidR="00FA658A" w:rsidRPr="00851521">
        <w:rPr>
          <w:rFonts w:ascii="Arial" w:hAnsi="Arial" w:cs="Arial"/>
          <w:sz w:val="22"/>
          <w:szCs w:val="22"/>
        </w:rPr>
        <w:t xml:space="preserve">is </w:t>
      </w:r>
      <w:r w:rsidR="001201B3" w:rsidRPr="00851521">
        <w:rPr>
          <w:rFonts w:ascii="Arial" w:hAnsi="Arial" w:cs="Arial"/>
          <w:sz w:val="22"/>
          <w:szCs w:val="22"/>
        </w:rPr>
        <w:t xml:space="preserve">utilized in conjunction with acupuncture treatments to nourish and warm the uterus. </w:t>
      </w:r>
      <w:proofErr w:type="spellStart"/>
      <w:r w:rsidR="001201B3" w:rsidRPr="00851521">
        <w:rPr>
          <w:rFonts w:ascii="Arial" w:hAnsi="Arial" w:cs="Arial"/>
          <w:sz w:val="22"/>
          <w:szCs w:val="22"/>
        </w:rPr>
        <w:t>Moxibustion</w:t>
      </w:r>
      <w:proofErr w:type="spellEnd"/>
      <w:r w:rsidR="001201B3" w:rsidRPr="00851521">
        <w:rPr>
          <w:rFonts w:ascii="Arial" w:hAnsi="Arial" w:cs="Arial"/>
          <w:sz w:val="22"/>
          <w:szCs w:val="22"/>
        </w:rPr>
        <w:t xml:space="preserve"> involves the burning of a dry-packed herb called </w:t>
      </w:r>
      <w:proofErr w:type="spellStart"/>
      <w:r w:rsidR="001201B3" w:rsidRPr="00851521">
        <w:rPr>
          <w:rFonts w:ascii="Arial" w:hAnsi="Arial" w:cs="Arial"/>
          <w:sz w:val="22"/>
          <w:szCs w:val="22"/>
        </w:rPr>
        <w:t>mugwort</w:t>
      </w:r>
      <w:proofErr w:type="spellEnd"/>
      <w:r w:rsidR="001201B3" w:rsidRPr="00851521">
        <w:rPr>
          <w:rFonts w:ascii="Arial" w:hAnsi="Arial" w:cs="Arial"/>
          <w:sz w:val="22"/>
          <w:szCs w:val="22"/>
        </w:rPr>
        <w:t xml:space="preserve">, similar to how you burn incense. </w:t>
      </w:r>
      <w:r w:rsidR="00D8276B" w:rsidRPr="00851521">
        <w:rPr>
          <w:rFonts w:ascii="Arial" w:hAnsi="Arial" w:cs="Arial"/>
          <w:sz w:val="22"/>
          <w:szCs w:val="22"/>
        </w:rPr>
        <w:t xml:space="preserve"> </w:t>
      </w:r>
      <w:proofErr w:type="spellStart"/>
      <w:r w:rsidR="00D8276B" w:rsidRPr="00851521">
        <w:rPr>
          <w:rFonts w:ascii="Arial" w:hAnsi="Arial" w:cs="Arial"/>
          <w:sz w:val="22"/>
          <w:szCs w:val="22"/>
        </w:rPr>
        <w:t>Moxa</w:t>
      </w:r>
      <w:proofErr w:type="spellEnd"/>
      <w:r w:rsidR="001201B3" w:rsidRPr="00851521">
        <w:rPr>
          <w:rFonts w:ascii="Arial" w:hAnsi="Arial" w:cs="Arial"/>
          <w:sz w:val="22"/>
          <w:szCs w:val="22"/>
        </w:rPr>
        <w:t xml:space="preserve"> </w:t>
      </w:r>
      <w:r w:rsidR="00A057C7" w:rsidRPr="00851521">
        <w:rPr>
          <w:rFonts w:ascii="Arial" w:hAnsi="Arial" w:cs="Arial"/>
          <w:sz w:val="22"/>
          <w:szCs w:val="22"/>
        </w:rPr>
        <w:t>elicits</w:t>
      </w:r>
      <w:r w:rsidR="001201B3" w:rsidRPr="00851521">
        <w:rPr>
          <w:rFonts w:ascii="Arial" w:hAnsi="Arial" w:cs="Arial"/>
          <w:sz w:val="22"/>
          <w:szCs w:val="22"/>
        </w:rPr>
        <w:t xml:space="preserve"> a soothing sensation of warmth on the skin.  It is a completely safe procedure, and there is no pain, burning, or scarring of the skin.</w:t>
      </w:r>
    </w:p>
    <w:p w14:paraId="716CE0A4" w14:textId="77777777" w:rsidR="00863043" w:rsidRPr="00851521" w:rsidRDefault="00863043" w:rsidP="00863043">
      <w:pPr>
        <w:spacing w:before="120" w:after="0"/>
        <w:jc w:val="both"/>
        <w:rPr>
          <w:rFonts w:ascii="Arial" w:hAnsi="Arial" w:cs="Arial"/>
          <w:b/>
          <w:sz w:val="22"/>
          <w:szCs w:val="22"/>
        </w:rPr>
      </w:pPr>
      <w:r w:rsidRPr="00851521">
        <w:rPr>
          <w:rFonts w:ascii="Arial" w:hAnsi="Arial" w:cs="Arial"/>
          <w:b/>
          <w:sz w:val="22"/>
          <w:szCs w:val="22"/>
        </w:rPr>
        <w:t>Herbal Treatment</w:t>
      </w:r>
    </w:p>
    <w:p w14:paraId="78F2E1A5" w14:textId="77777777" w:rsidR="00787EAF" w:rsidRPr="00851521" w:rsidRDefault="001201B3" w:rsidP="00FA658A">
      <w:pPr>
        <w:spacing w:after="0"/>
        <w:jc w:val="both"/>
        <w:rPr>
          <w:rFonts w:ascii="Arial" w:hAnsi="Arial" w:cs="Arial"/>
          <w:sz w:val="22"/>
          <w:szCs w:val="22"/>
        </w:rPr>
      </w:pPr>
      <w:r w:rsidRPr="00851521">
        <w:rPr>
          <w:rFonts w:ascii="Arial" w:hAnsi="Arial" w:cs="Arial"/>
          <w:sz w:val="22"/>
          <w:szCs w:val="22"/>
        </w:rPr>
        <w:t xml:space="preserve">In </w:t>
      </w:r>
      <w:r w:rsidR="0046359D" w:rsidRPr="00851521">
        <w:rPr>
          <w:rFonts w:ascii="Arial" w:hAnsi="Arial" w:cs="Arial"/>
          <w:sz w:val="22"/>
          <w:szCs w:val="22"/>
        </w:rPr>
        <w:t>some</w:t>
      </w:r>
      <w:r w:rsidRPr="00851521">
        <w:rPr>
          <w:rFonts w:ascii="Arial" w:hAnsi="Arial" w:cs="Arial"/>
          <w:sz w:val="22"/>
          <w:szCs w:val="22"/>
        </w:rPr>
        <w:t xml:space="preserve"> cases, herbal treatments are </w:t>
      </w:r>
      <w:r w:rsidR="00FA658A" w:rsidRPr="00851521">
        <w:rPr>
          <w:rFonts w:ascii="Arial" w:hAnsi="Arial" w:cs="Arial"/>
          <w:sz w:val="22"/>
          <w:szCs w:val="22"/>
        </w:rPr>
        <w:t>used</w:t>
      </w:r>
      <w:r w:rsidRPr="00851521">
        <w:rPr>
          <w:rFonts w:ascii="Arial" w:hAnsi="Arial" w:cs="Arial"/>
          <w:sz w:val="22"/>
          <w:szCs w:val="22"/>
        </w:rPr>
        <w:t xml:space="preserve">. </w:t>
      </w:r>
      <w:r w:rsidR="00FA658A" w:rsidRPr="00851521">
        <w:rPr>
          <w:rFonts w:ascii="Arial" w:hAnsi="Arial" w:cs="Arial"/>
          <w:sz w:val="22"/>
          <w:szCs w:val="22"/>
        </w:rPr>
        <w:t xml:space="preserve"> These f</w:t>
      </w:r>
      <w:r w:rsidR="00191301" w:rsidRPr="00851521">
        <w:rPr>
          <w:rFonts w:ascii="Arial" w:hAnsi="Arial" w:cs="Arial"/>
          <w:sz w:val="22"/>
          <w:szCs w:val="22"/>
        </w:rPr>
        <w:t>ormulas work to regulate menstruation, balance hormones, and ensure adequate nourishment of blood and energy into the reproductive system.</w:t>
      </w:r>
      <w:r w:rsidRPr="00851521">
        <w:rPr>
          <w:rFonts w:ascii="Arial" w:hAnsi="Arial" w:cs="Arial"/>
          <w:sz w:val="22"/>
          <w:szCs w:val="22"/>
        </w:rPr>
        <w:t xml:space="preserve"> </w:t>
      </w:r>
      <w:r w:rsidR="00FA658A" w:rsidRPr="00851521">
        <w:rPr>
          <w:rFonts w:ascii="Arial" w:hAnsi="Arial" w:cs="Arial"/>
          <w:sz w:val="22"/>
          <w:szCs w:val="22"/>
        </w:rPr>
        <w:t xml:space="preserve"> </w:t>
      </w:r>
      <w:r w:rsidRPr="00851521">
        <w:rPr>
          <w:rFonts w:ascii="Arial" w:hAnsi="Arial" w:cs="Arial"/>
          <w:sz w:val="22"/>
          <w:szCs w:val="22"/>
        </w:rPr>
        <w:t xml:space="preserve">In some cases, a supplementary </w:t>
      </w:r>
      <w:r w:rsidR="00191301" w:rsidRPr="00851521">
        <w:rPr>
          <w:rFonts w:ascii="Arial" w:hAnsi="Arial" w:cs="Arial"/>
          <w:sz w:val="22"/>
          <w:szCs w:val="22"/>
        </w:rPr>
        <w:t>formula is also used to treat</w:t>
      </w:r>
      <w:r w:rsidRPr="00851521">
        <w:rPr>
          <w:rFonts w:ascii="Arial" w:hAnsi="Arial" w:cs="Arial"/>
          <w:sz w:val="22"/>
          <w:szCs w:val="22"/>
        </w:rPr>
        <w:t xml:space="preserve"> underlying conditions such as fibroids, PCOS, or emotional issues.</w:t>
      </w:r>
    </w:p>
    <w:p w14:paraId="357B7F19" w14:textId="032DB1D7" w:rsidR="00851521" w:rsidRPr="00851521" w:rsidRDefault="00851521" w:rsidP="00851521">
      <w:pPr>
        <w:spacing w:before="120" w:after="0"/>
        <w:jc w:val="both"/>
        <w:rPr>
          <w:rFonts w:ascii="Arial" w:hAnsi="Arial" w:cs="Arial"/>
          <w:b/>
          <w:sz w:val="22"/>
          <w:szCs w:val="22"/>
        </w:rPr>
      </w:pPr>
      <w:r w:rsidRPr="00851521">
        <w:rPr>
          <w:rFonts w:ascii="Arial" w:eastAsia="Helvetica" w:hAnsi="Arial" w:cs="Arial"/>
          <w:b/>
          <w:bCs/>
          <w:sz w:val="22"/>
          <w:szCs w:val="22"/>
        </w:rPr>
        <w:lastRenderedPageBreak/>
        <w:t>Nutrition</w:t>
      </w:r>
    </w:p>
    <w:p w14:paraId="67FC7332" w14:textId="4A30D470" w:rsidR="00851521" w:rsidRPr="00851521" w:rsidRDefault="00851521" w:rsidP="00851521">
      <w:pPr>
        <w:pStyle w:val="Body"/>
        <w:spacing w:after="0"/>
        <w:rPr>
          <w:rFonts w:ascii="Arial" w:eastAsia="Helvetica" w:hAnsi="Arial" w:cs="Arial"/>
          <w:b/>
          <w:bCs/>
          <w:sz w:val="22"/>
          <w:szCs w:val="22"/>
        </w:rPr>
      </w:pPr>
      <w:r w:rsidRPr="00851521">
        <w:rPr>
          <w:rFonts w:ascii="Arial" w:eastAsia="Helvetica" w:hAnsi="Arial" w:cs="Arial"/>
          <w:b/>
          <w:bCs/>
          <w:sz w:val="22"/>
          <w:szCs w:val="22"/>
        </w:rPr>
        <w:t>General Guidelines</w:t>
      </w:r>
    </w:p>
    <w:p w14:paraId="5DC7A18B" w14:textId="77777777" w:rsidR="00851521" w:rsidRPr="00851521" w:rsidRDefault="00851521" w:rsidP="00851521">
      <w:pPr>
        <w:pStyle w:val="Body"/>
        <w:numPr>
          <w:ilvl w:val="0"/>
          <w:numId w:val="9"/>
        </w:numPr>
        <w:spacing w:after="0"/>
        <w:ind w:left="360" w:hanging="360"/>
        <w:rPr>
          <w:rFonts w:ascii="Arial" w:eastAsia="Helvetica" w:hAnsi="Arial" w:cs="Arial"/>
          <w:sz w:val="22"/>
          <w:szCs w:val="22"/>
        </w:rPr>
      </w:pPr>
      <w:r w:rsidRPr="00851521">
        <w:rPr>
          <w:rFonts w:ascii="Arial" w:hAnsi="Arial" w:cs="Arial"/>
          <w:sz w:val="22"/>
          <w:szCs w:val="22"/>
        </w:rPr>
        <w:t>Clean, whole foods</w:t>
      </w:r>
    </w:p>
    <w:p w14:paraId="4E8D4BEE" w14:textId="77777777" w:rsidR="00851521" w:rsidRPr="00851521" w:rsidRDefault="00851521" w:rsidP="00851521">
      <w:pPr>
        <w:pStyle w:val="Body"/>
        <w:numPr>
          <w:ilvl w:val="0"/>
          <w:numId w:val="10"/>
        </w:numPr>
        <w:spacing w:after="0"/>
        <w:ind w:left="360" w:hanging="360"/>
        <w:rPr>
          <w:rFonts w:ascii="Arial" w:eastAsia="Helvetica" w:hAnsi="Arial" w:cs="Arial"/>
          <w:sz w:val="22"/>
          <w:szCs w:val="22"/>
        </w:rPr>
      </w:pPr>
      <w:r w:rsidRPr="00851521">
        <w:rPr>
          <w:rFonts w:ascii="Arial" w:hAnsi="Arial" w:cs="Arial"/>
          <w:sz w:val="22"/>
          <w:szCs w:val="22"/>
        </w:rPr>
        <w:t xml:space="preserve">As much as possible: organic, free range, locally sourced </w:t>
      </w:r>
    </w:p>
    <w:p w14:paraId="1DA6BBA9" w14:textId="65717164" w:rsidR="00851521" w:rsidRPr="00851521" w:rsidRDefault="00851521" w:rsidP="00851521">
      <w:pPr>
        <w:pStyle w:val="Body"/>
        <w:numPr>
          <w:ilvl w:val="0"/>
          <w:numId w:val="11"/>
        </w:numPr>
        <w:spacing w:after="0"/>
        <w:ind w:left="360" w:hanging="360"/>
        <w:rPr>
          <w:rFonts w:ascii="Arial" w:eastAsia="Helvetica" w:hAnsi="Arial" w:cs="Arial"/>
          <w:sz w:val="22"/>
          <w:szCs w:val="22"/>
        </w:rPr>
      </w:pPr>
      <w:r w:rsidRPr="00851521">
        <w:rPr>
          <w:rFonts w:ascii="Arial" w:hAnsi="Arial" w:cs="Arial"/>
          <w:sz w:val="22"/>
          <w:szCs w:val="22"/>
        </w:rPr>
        <w:t xml:space="preserve">Mindful eating: chewing slowly </w:t>
      </w:r>
      <w:r>
        <w:rPr>
          <w:rFonts w:ascii="Arial" w:hAnsi="Arial" w:cs="Arial"/>
          <w:sz w:val="22"/>
          <w:szCs w:val="22"/>
        </w:rPr>
        <w:t>&amp;</w:t>
      </w:r>
      <w:r w:rsidRPr="00851521">
        <w:rPr>
          <w:rFonts w:ascii="Arial" w:hAnsi="Arial" w:cs="Arial"/>
          <w:sz w:val="22"/>
          <w:szCs w:val="22"/>
        </w:rPr>
        <w:t xml:space="preserve"> com</w:t>
      </w:r>
      <w:r>
        <w:rPr>
          <w:rFonts w:ascii="Arial" w:hAnsi="Arial" w:cs="Arial"/>
          <w:sz w:val="22"/>
          <w:szCs w:val="22"/>
        </w:rPr>
        <w:t>pletely, eating meals slowly</w:t>
      </w:r>
      <w:r w:rsidRPr="00851521">
        <w:rPr>
          <w:rFonts w:ascii="Arial" w:hAnsi="Arial" w:cs="Arial"/>
          <w:sz w:val="22"/>
          <w:szCs w:val="22"/>
        </w:rPr>
        <w:t xml:space="preserve">, not eating while watching TV etc., </w:t>
      </w:r>
    </w:p>
    <w:p w14:paraId="2079FFD7" w14:textId="77777777" w:rsidR="00851521" w:rsidRPr="00851521" w:rsidRDefault="00851521" w:rsidP="00851521">
      <w:pPr>
        <w:pStyle w:val="Body"/>
        <w:numPr>
          <w:ilvl w:val="0"/>
          <w:numId w:val="12"/>
        </w:numPr>
        <w:spacing w:after="0"/>
        <w:ind w:left="360" w:hanging="360"/>
        <w:rPr>
          <w:rFonts w:ascii="Arial" w:eastAsia="Helvetica" w:hAnsi="Arial" w:cs="Arial"/>
          <w:sz w:val="22"/>
          <w:szCs w:val="22"/>
        </w:rPr>
      </w:pPr>
      <w:r w:rsidRPr="00851521">
        <w:rPr>
          <w:rFonts w:ascii="Arial" w:hAnsi="Arial" w:cs="Arial"/>
          <w:sz w:val="22"/>
          <w:szCs w:val="22"/>
        </w:rPr>
        <w:t>Simple idea: listen to your body and get a feel for what makes you feel good</w:t>
      </w:r>
    </w:p>
    <w:p w14:paraId="03588C7D" w14:textId="77777777" w:rsidR="00851521" w:rsidRPr="00851521" w:rsidRDefault="00851521" w:rsidP="00851521">
      <w:pPr>
        <w:pStyle w:val="Body"/>
        <w:spacing w:before="120" w:after="0"/>
        <w:rPr>
          <w:rFonts w:ascii="Arial" w:eastAsia="Helvetica" w:hAnsi="Arial" w:cs="Arial"/>
          <w:b/>
          <w:bCs/>
          <w:sz w:val="22"/>
          <w:szCs w:val="22"/>
        </w:rPr>
      </w:pPr>
      <w:r w:rsidRPr="00851521">
        <w:rPr>
          <w:rFonts w:ascii="Arial" w:hAnsi="Arial" w:cs="Arial"/>
          <w:b/>
          <w:bCs/>
          <w:sz w:val="22"/>
          <w:szCs w:val="22"/>
        </w:rPr>
        <w:t xml:space="preserve">Foods </w:t>
      </w:r>
      <w:proofErr w:type="gramStart"/>
      <w:r w:rsidRPr="00851521">
        <w:rPr>
          <w:rFonts w:ascii="Arial" w:hAnsi="Arial" w:cs="Arial"/>
          <w:b/>
          <w:bCs/>
          <w:sz w:val="22"/>
          <w:szCs w:val="22"/>
        </w:rPr>
        <w:t>To</w:t>
      </w:r>
      <w:proofErr w:type="gramEnd"/>
      <w:r w:rsidRPr="00851521">
        <w:rPr>
          <w:rFonts w:ascii="Arial" w:hAnsi="Arial" w:cs="Arial"/>
          <w:b/>
          <w:bCs/>
          <w:sz w:val="22"/>
          <w:szCs w:val="22"/>
        </w:rPr>
        <w:t xml:space="preserve"> Include:</w:t>
      </w:r>
    </w:p>
    <w:p w14:paraId="1F73C8A4" w14:textId="77777777" w:rsidR="00851521" w:rsidRPr="00851521" w:rsidRDefault="00851521" w:rsidP="00851521">
      <w:pPr>
        <w:pStyle w:val="Body"/>
        <w:numPr>
          <w:ilvl w:val="0"/>
          <w:numId w:val="13"/>
        </w:numPr>
        <w:spacing w:after="0"/>
        <w:ind w:left="360" w:hanging="360"/>
        <w:rPr>
          <w:rFonts w:ascii="Arial" w:hAnsi="Arial" w:cs="Arial"/>
          <w:sz w:val="22"/>
          <w:szCs w:val="22"/>
          <w:lang w:val="de-DE"/>
        </w:rPr>
        <w:sectPr w:rsidR="00851521" w:rsidRPr="00851521" w:rsidSect="006E6420">
          <w:type w:val="continuous"/>
          <w:pgSz w:w="12240" w:h="15840"/>
          <w:pgMar w:top="720" w:right="720" w:bottom="720" w:left="720" w:header="720" w:footer="720" w:gutter="0"/>
          <w:cols w:space="720"/>
          <w:titlePg/>
          <w:docGrid w:type="lines" w:linePitch="360"/>
        </w:sectPr>
      </w:pPr>
    </w:p>
    <w:p w14:paraId="77123F6B" w14:textId="1D49489F" w:rsidR="00851521" w:rsidRPr="00851521" w:rsidRDefault="00851521" w:rsidP="00851521">
      <w:pPr>
        <w:pStyle w:val="Body"/>
        <w:numPr>
          <w:ilvl w:val="0"/>
          <w:numId w:val="13"/>
        </w:numPr>
        <w:spacing w:after="0"/>
        <w:ind w:left="360" w:hanging="360"/>
        <w:rPr>
          <w:rFonts w:ascii="Arial" w:eastAsia="Helvetica" w:hAnsi="Arial" w:cs="Arial"/>
          <w:sz w:val="22"/>
          <w:szCs w:val="22"/>
        </w:rPr>
      </w:pPr>
      <w:r w:rsidRPr="00851521">
        <w:rPr>
          <w:rFonts w:ascii="Arial" w:hAnsi="Arial" w:cs="Arial"/>
          <w:sz w:val="22"/>
          <w:szCs w:val="22"/>
          <w:lang w:val="de-DE"/>
        </w:rPr>
        <w:t xml:space="preserve">Dark </w:t>
      </w:r>
      <w:proofErr w:type="spellStart"/>
      <w:r w:rsidRPr="00851521">
        <w:rPr>
          <w:rFonts w:ascii="Arial" w:hAnsi="Arial" w:cs="Arial"/>
          <w:sz w:val="22"/>
          <w:szCs w:val="22"/>
          <w:lang w:val="de-DE"/>
        </w:rPr>
        <w:t>Leafy</w:t>
      </w:r>
      <w:proofErr w:type="spellEnd"/>
      <w:r w:rsidRPr="00851521">
        <w:rPr>
          <w:rFonts w:ascii="Arial" w:hAnsi="Arial" w:cs="Arial"/>
          <w:sz w:val="22"/>
          <w:szCs w:val="22"/>
          <w:lang w:val="de-DE"/>
        </w:rPr>
        <w:t xml:space="preserve"> Greens: </w:t>
      </w:r>
      <w:proofErr w:type="spellStart"/>
      <w:r w:rsidRPr="00851521">
        <w:rPr>
          <w:rFonts w:ascii="Arial" w:hAnsi="Arial" w:cs="Arial"/>
          <w:sz w:val="22"/>
          <w:szCs w:val="22"/>
          <w:lang w:val="de-DE"/>
        </w:rPr>
        <w:t>Spinach</w:t>
      </w:r>
      <w:proofErr w:type="spellEnd"/>
      <w:r w:rsidRPr="00851521">
        <w:rPr>
          <w:rFonts w:ascii="Arial" w:hAnsi="Arial" w:cs="Arial"/>
          <w:sz w:val="22"/>
          <w:szCs w:val="22"/>
          <w:lang w:val="de-DE"/>
        </w:rPr>
        <w:t xml:space="preserve"> </w:t>
      </w:r>
      <w:proofErr w:type="spellStart"/>
      <w:r w:rsidRPr="00851521">
        <w:rPr>
          <w:rFonts w:ascii="Arial" w:hAnsi="Arial" w:cs="Arial"/>
          <w:sz w:val="22"/>
          <w:szCs w:val="22"/>
          <w:lang w:val="de-DE"/>
        </w:rPr>
        <w:t>and</w:t>
      </w:r>
      <w:proofErr w:type="spellEnd"/>
      <w:r w:rsidRPr="00851521">
        <w:rPr>
          <w:rFonts w:ascii="Arial" w:hAnsi="Arial" w:cs="Arial"/>
          <w:sz w:val="22"/>
          <w:szCs w:val="22"/>
          <w:lang w:val="de-DE"/>
        </w:rPr>
        <w:t xml:space="preserve"> </w:t>
      </w:r>
      <w:proofErr w:type="spellStart"/>
      <w:r w:rsidRPr="00851521">
        <w:rPr>
          <w:rFonts w:ascii="Arial" w:hAnsi="Arial" w:cs="Arial"/>
          <w:sz w:val="22"/>
          <w:szCs w:val="22"/>
          <w:lang w:val="de-DE"/>
        </w:rPr>
        <w:t>Kale</w:t>
      </w:r>
      <w:proofErr w:type="spellEnd"/>
    </w:p>
    <w:p w14:paraId="0B23AD2D" w14:textId="3AC471AA" w:rsidR="00851521" w:rsidRPr="00851521" w:rsidRDefault="00851521" w:rsidP="00851521">
      <w:pPr>
        <w:pStyle w:val="Body"/>
        <w:numPr>
          <w:ilvl w:val="0"/>
          <w:numId w:val="13"/>
        </w:numPr>
        <w:spacing w:after="0"/>
        <w:ind w:left="360" w:hanging="360"/>
        <w:rPr>
          <w:rFonts w:ascii="Arial" w:eastAsia="Helvetica" w:hAnsi="Arial" w:cs="Arial"/>
          <w:sz w:val="22"/>
          <w:szCs w:val="22"/>
        </w:rPr>
      </w:pPr>
      <w:r w:rsidRPr="00851521">
        <w:rPr>
          <w:rFonts w:ascii="Arial" w:hAnsi="Arial" w:cs="Arial"/>
          <w:sz w:val="22"/>
          <w:szCs w:val="22"/>
          <w:lang w:val="de-DE"/>
        </w:rPr>
        <w:t xml:space="preserve">Beets </w:t>
      </w:r>
      <w:proofErr w:type="spellStart"/>
      <w:r w:rsidRPr="00851521">
        <w:rPr>
          <w:rFonts w:ascii="Arial" w:hAnsi="Arial" w:cs="Arial"/>
          <w:sz w:val="22"/>
          <w:szCs w:val="22"/>
          <w:lang w:val="de-DE"/>
        </w:rPr>
        <w:t>or</w:t>
      </w:r>
      <w:proofErr w:type="spellEnd"/>
      <w:r w:rsidRPr="00851521">
        <w:rPr>
          <w:rFonts w:ascii="Arial" w:hAnsi="Arial" w:cs="Arial"/>
          <w:sz w:val="22"/>
          <w:szCs w:val="22"/>
          <w:lang w:val="de-DE"/>
        </w:rPr>
        <w:t xml:space="preserve"> </w:t>
      </w:r>
      <w:proofErr w:type="spellStart"/>
      <w:r w:rsidRPr="00851521">
        <w:rPr>
          <w:rFonts w:ascii="Arial" w:hAnsi="Arial" w:cs="Arial"/>
          <w:sz w:val="22"/>
          <w:szCs w:val="22"/>
          <w:lang w:val="de-DE"/>
        </w:rPr>
        <w:t>beet</w:t>
      </w:r>
      <w:proofErr w:type="spellEnd"/>
      <w:r w:rsidRPr="00851521">
        <w:rPr>
          <w:rFonts w:ascii="Arial" w:hAnsi="Arial" w:cs="Arial"/>
          <w:sz w:val="22"/>
          <w:szCs w:val="22"/>
          <w:lang w:val="de-DE"/>
        </w:rPr>
        <w:t xml:space="preserve"> </w:t>
      </w:r>
      <w:proofErr w:type="spellStart"/>
      <w:r w:rsidRPr="00851521">
        <w:rPr>
          <w:rFonts w:ascii="Arial" w:hAnsi="Arial" w:cs="Arial"/>
          <w:sz w:val="22"/>
          <w:szCs w:val="22"/>
          <w:lang w:val="de-DE"/>
        </w:rPr>
        <w:t>juice</w:t>
      </w:r>
      <w:proofErr w:type="spellEnd"/>
      <w:r w:rsidRPr="00851521">
        <w:rPr>
          <w:rFonts w:ascii="Arial" w:hAnsi="Arial" w:cs="Arial"/>
          <w:sz w:val="22"/>
          <w:szCs w:val="22"/>
          <w:lang w:val="de-DE"/>
        </w:rPr>
        <w:t xml:space="preserve"> </w:t>
      </w:r>
    </w:p>
    <w:p w14:paraId="78071B06" w14:textId="77777777" w:rsidR="00851521" w:rsidRPr="00851521" w:rsidRDefault="00851521" w:rsidP="00851521">
      <w:pPr>
        <w:pStyle w:val="Body"/>
        <w:numPr>
          <w:ilvl w:val="0"/>
          <w:numId w:val="14"/>
        </w:numPr>
        <w:spacing w:after="0"/>
        <w:ind w:left="360" w:hanging="360"/>
        <w:rPr>
          <w:rFonts w:ascii="Arial" w:eastAsia="Helvetica" w:hAnsi="Arial" w:cs="Arial"/>
          <w:sz w:val="22"/>
          <w:szCs w:val="22"/>
        </w:rPr>
      </w:pPr>
      <w:r w:rsidRPr="00851521">
        <w:rPr>
          <w:rFonts w:ascii="Arial" w:hAnsi="Arial" w:cs="Arial"/>
          <w:sz w:val="22"/>
          <w:szCs w:val="22"/>
        </w:rPr>
        <w:t>Avocados (1/2 per day regularly)</w:t>
      </w:r>
    </w:p>
    <w:p w14:paraId="1217EBED" w14:textId="1E7F1CFE" w:rsidR="00851521" w:rsidRPr="00851521" w:rsidRDefault="00851521" w:rsidP="00851521">
      <w:pPr>
        <w:pStyle w:val="Body"/>
        <w:numPr>
          <w:ilvl w:val="0"/>
          <w:numId w:val="14"/>
        </w:numPr>
        <w:spacing w:after="0"/>
        <w:ind w:left="360" w:hanging="360"/>
        <w:rPr>
          <w:rFonts w:ascii="Arial" w:eastAsia="Helvetica" w:hAnsi="Arial" w:cs="Arial"/>
          <w:sz w:val="22"/>
          <w:szCs w:val="22"/>
        </w:rPr>
      </w:pPr>
      <w:proofErr w:type="spellStart"/>
      <w:r w:rsidRPr="00851521">
        <w:rPr>
          <w:rFonts w:ascii="Arial" w:hAnsi="Arial" w:cs="Arial"/>
          <w:sz w:val="22"/>
          <w:szCs w:val="22"/>
        </w:rPr>
        <w:t>Brocollini</w:t>
      </w:r>
      <w:proofErr w:type="spellEnd"/>
      <w:r w:rsidRPr="00851521">
        <w:rPr>
          <w:rFonts w:ascii="Arial" w:hAnsi="Arial" w:cs="Arial"/>
          <w:sz w:val="22"/>
          <w:szCs w:val="22"/>
        </w:rPr>
        <w:t xml:space="preserve"> </w:t>
      </w:r>
    </w:p>
    <w:p w14:paraId="3AC2A6E9" w14:textId="77777777" w:rsidR="00851521" w:rsidRPr="00851521" w:rsidRDefault="00851521" w:rsidP="00851521">
      <w:pPr>
        <w:pStyle w:val="Body"/>
        <w:numPr>
          <w:ilvl w:val="0"/>
          <w:numId w:val="15"/>
        </w:numPr>
        <w:spacing w:after="0"/>
        <w:ind w:left="360" w:hanging="360"/>
        <w:rPr>
          <w:rFonts w:ascii="Arial" w:eastAsia="Helvetica" w:hAnsi="Arial" w:cs="Arial"/>
          <w:sz w:val="22"/>
          <w:szCs w:val="22"/>
        </w:rPr>
      </w:pPr>
      <w:r w:rsidRPr="00851521">
        <w:rPr>
          <w:rFonts w:ascii="Arial" w:hAnsi="Arial" w:cs="Arial"/>
          <w:sz w:val="22"/>
          <w:szCs w:val="22"/>
        </w:rPr>
        <w:t>Boiled (Hard or Soft) Eggs</w:t>
      </w:r>
    </w:p>
    <w:p w14:paraId="7B5CC23A" w14:textId="59A6750D" w:rsidR="00851521" w:rsidRPr="00851521" w:rsidRDefault="00851521" w:rsidP="00851521">
      <w:pPr>
        <w:pStyle w:val="Body"/>
        <w:numPr>
          <w:ilvl w:val="0"/>
          <w:numId w:val="15"/>
        </w:numPr>
        <w:spacing w:after="0"/>
        <w:ind w:left="360" w:hanging="360"/>
        <w:rPr>
          <w:rFonts w:ascii="Arial" w:eastAsia="Helvetica" w:hAnsi="Arial" w:cs="Arial"/>
          <w:sz w:val="22"/>
          <w:szCs w:val="22"/>
        </w:rPr>
      </w:pPr>
      <w:r w:rsidRPr="00851521">
        <w:rPr>
          <w:rFonts w:ascii="Arial" w:hAnsi="Arial" w:cs="Arial"/>
          <w:sz w:val="22"/>
          <w:szCs w:val="22"/>
        </w:rPr>
        <w:t>Goji Berries</w:t>
      </w:r>
    </w:p>
    <w:p w14:paraId="460F7273" w14:textId="61E5544E" w:rsidR="00851521" w:rsidRPr="00851521" w:rsidRDefault="00851521" w:rsidP="00851521">
      <w:pPr>
        <w:pStyle w:val="Body"/>
        <w:numPr>
          <w:ilvl w:val="0"/>
          <w:numId w:val="15"/>
        </w:numPr>
        <w:spacing w:after="0"/>
        <w:ind w:left="360" w:hanging="360"/>
        <w:rPr>
          <w:rFonts w:ascii="Arial" w:eastAsia="Helvetica" w:hAnsi="Arial" w:cs="Arial"/>
          <w:sz w:val="22"/>
          <w:szCs w:val="22"/>
        </w:rPr>
      </w:pPr>
      <w:r w:rsidRPr="00851521">
        <w:rPr>
          <w:rFonts w:ascii="Arial" w:hAnsi="Arial" w:cs="Arial"/>
          <w:sz w:val="22"/>
          <w:szCs w:val="22"/>
        </w:rPr>
        <w:t>Pistachios, Walnuts, Almond</w:t>
      </w:r>
    </w:p>
    <w:p w14:paraId="5889FAE1" w14:textId="7DAC8487" w:rsidR="00851521" w:rsidRPr="00851521" w:rsidRDefault="00851521" w:rsidP="00851521">
      <w:pPr>
        <w:pStyle w:val="Body"/>
        <w:numPr>
          <w:ilvl w:val="0"/>
          <w:numId w:val="16"/>
        </w:numPr>
        <w:spacing w:after="0"/>
        <w:ind w:left="360" w:hanging="360"/>
        <w:rPr>
          <w:rFonts w:ascii="Arial" w:eastAsia="Helvetica" w:hAnsi="Arial" w:cs="Arial"/>
          <w:sz w:val="22"/>
          <w:szCs w:val="22"/>
        </w:rPr>
      </w:pPr>
      <w:r w:rsidRPr="00851521">
        <w:rPr>
          <w:rFonts w:ascii="Arial" w:hAnsi="Arial" w:cs="Arial"/>
          <w:sz w:val="22"/>
          <w:szCs w:val="22"/>
        </w:rPr>
        <w:t xml:space="preserve">Coconut oil as a substitute for oils, butters etc. </w:t>
      </w:r>
    </w:p>
    <w:p w14:paraId="4FC250AC" w14:textId="79A81286" w:rsidR="00851521" w:rsidRPr="00851521" w:rsidRDefault="00851521" w:rsidP="00851521">
      <w:pPr>
        <w:pStyle w:val="Body"/>
        <w:numPr>
          <w:ilvl w:val="0"/>
          <w:numId w:val="18"/>
        </w:numPr>
        <w:spacing w:after="0"/>
        <w:ind w:left="360" w:hanging="360"/>
        <w:rPr>
          <w:rFonts w:ascii="Arial" w:eastAsia="Helvetica" w:hAnsi="Arial" w:cs="Arial"/>
          <w:sz w:val="22"/>
          <w:szCs w:val="22"/>
        </w:rPr>
      </w:pPr>
      <w:r w:rsidRPr="00851521">
        <w:rPr>
          <w:rFonts w:ascii="Arial" w:hAnsi="Arial" w:cs="Arial"/>
          <w:sz w:val="22"/>
          <w:szCs w:val="22"/>
        </w:rPr>
        <w:t>Ginger: raw mix</w:t>
      </w:r>
      <w:r>
        <w:rPr>
          <w:rFonts w:ascii="Arial" w:hAnsi="Arial" w:cs="Arial"/>
          <w:sz w:val="22"/>
          <w:szCs w:val="22"/>
        </w:rPr>
        <w:t>ed in with smoothies or as a spice</w:t>
      </w:r>
    </w:p>
    <w:p w14:paraId="6C9DC826" w14:textId="592F7A91" w:rsidR="00851521" w:rsidRPr="00851521" w:rsidRDefault="00851521" w:rsidP="00851521">
      <w:pPr>
        <w:pStyle w:val="Body"/>
        <w:numPr>
          <w:ilvl w:val="0"/>
          <w:numId w:val="19"/>
        </w:numPr>
        <w:spacing w:after="0"/>
        <w:ind w:left="360" w:hanging="360"/>
        <w:rPr>
          <w:rFonts w:ascii="Arial" w:eastAsia="Helvetica" w:hAnsi="Arial" w:cs="Arial"/>
          <w:sz w:val="22"/>
          <w:szCs w:val="22"/>
        </w:rPr>
      </w:pPr>
      <w:r w:rsidRPr="00851521">
        <w:rPr>
          <w:rFonts w:ascii="Arial" w:hAnsi="Arial" w:cs="Arial"/>
          <w:sz w:val="22"/>
          <w:szCs w:val="22"/>
        </w:rPr>
        <w:t>“Warm” Meat: lamb is especially good</w:t>
      </w:r>
    </w:p>
    <w:p w14:paraId="35E01359" w14:textId="7052FD18" w:rsidR="00851521" w:rsidRPr="00851521" w:rsidRDefault="00851521" w:rsidP="00851521">
      <w:pPr>
        <w:pStyle w:val="Body"/>
        <w:numPr>
          <w:ilvl w:val="0"/>
          <w:numId w:val="19"/>
        </w:numPr>
        <w:spacing w:after="0"/>
        <w:ind w:left="360" w:hanging="360"/>
        <w:rPr>
          <w:rFonts w:ascii="Arial" w:eastAsia="Helvetica" w:hAnsi="Arial" w:cs="Arial"/>
          <w:sz w:val="22"/>
          <w:szCs w:val="22"/>
        </w:rPr>
      </w:pPr>
      <w:r w:rsidRPr="00851521">
        <w:rPr>
          <w:rFonts w:ascii="Arial" w:hAnsi="Arial" w:cs="Arial"/>
          <w:sz w:val="22"/>
          <w:szCs w:val="22"/>
        </w:rPr>
        <w:t>1tbsp of Organic Black Strap Molasses daily (dissolved in hot water)</w:t>
      </w:r>
    </w:p>
    <w:p w14:paraId="66CA65B3" w14:textId="77777777" w:rsidR="00851521" w:rsidRPr="00851521" w:rsidRDefault="00851521" w:rsidP="00851521">
      <w:pPr>
        <w:pStyle w:val="Body"/>
        <w:spacing w:before="120" w:after="0"/>
        <w:rPr>
          <w:rFonts w:ascii="Arial" w:hAnsi="Arial" w:cs="Arial"/>
          <w:bCs/>
          <w:sz w:val="22"/>
          <w:szCs w:val="22"/>
        </w:rPr>
        <w:sectPr w:rsidR="00851521" w:rsidRPr="00851521" w:rsidSect="00851521">
          <w:type w:val="continuous"/>
          <w:pgSz w:w="12240" w:h="15840"/>
          <w:pgMar w:top="720" w:right="720" w:bottom="720" w:left="720" w:header="720" w:footer="720" w:gutter="0"/>
          <w:cols w:num="2" w:space="180"/>
          <w:titlePg/>
          <w:docGrid w:type="lines" w:linePitch="360"/>
        </w:sectPr>
      </w:pPr>
    </w:p>
    <w:p w14:paraId="7C1448B2" w14:textId="65BBE93F" w:rsidR="00851521" w:rsidRPr="00851521" w:rsidRDefault="00851521" w:rsidP="00851521">
      <w:pPr>
        <w:pStyle w:val="Body"/>
        <w:spacing w:before="120" w:after="0"/>
        <w:rPr>
          <w:rFonts w:ascii="Arial" w:eastAsia="Helvetica" w:hAnsi="Arial" w:cs="Arial"/>
          <w:b/>
          <w:bCs/>
          <w:sz w:val="22"/>
          <w:szCs w:val="22"/>
        </w:rPr>
      </w:pPr>
      <w:r>
        <w:rPr>
          <w:rFonts w:ascii="Arial" w:hAnsi="Arial" w:cs="Arial"/>
          <w:b/>
          <w:bCs/>
          <w:sz w:val="22"/>
          <w:szCs w:val="22"/>
        </w:rPr>
        <w:t>Foods t</w:t>
      </w:r>
      <w:r w:rsidRPr="00851521">
        <w:rPr>
          <w:rFonts w:ascii="Arial" w:hAnsi="Arial" w:cs="Arial"/>
          <w:b/>
          <w:bCs/>
          <w:sz w:val="22"/>
          <w:szCs w:val="22"/>
        </w:rPr>
        <w:t>o Avoid</w:t>
      </w:r>
    </w:p>
    <w:p w14:paraId="3135CE46" w14:textId="77777777" w:rsidR="00851521" w:rsidRPr="00851521" w:rsidRDefault="00851521" w:rsidP="00851521">
      <w:pPr>
        <w:pStyle w:val="Body"/>
        <w:numPr>
          <w:ilvl w:val="0"/>
          <w:numId w:val="20"/>
        </w:numPr>
        <w:spacing w:after="0"/>
        <w:ind w:left="360" w:hanging="360"/>
        <w:rPr>
          <w:rFonts w:ascii="Arial" w:eastAsia="Helvetica" w:hAnsi="Arial" w:cs="Arial"/>
          <w:sz w:val="22"/>
          <w:szCs w:val="22"/>
        </w:rPr>
      </w:pPr>
      <w:r w:rsidRPr="00851521">
        <w:rPr>
          <w:rFonts w:ascii="Arial" w:hAnsi="Arial" w:cs="Arial"/>
          <w:sz w:val="22"/>
          <w:szCs w:val="22"/>
        </w:rPr>
        <w:t xml:space="preserve">Alcohol, tobacco etc. </w:t>
      </w:r>
    </w:p>
    <w:p w14:paraId="783725C6" w14:textId="77777777" w:rsidR="00851521" w:rsidRPr="00851521" w:rsidRDefault="00851521" w:rsidP="00851521">
      <w:pPr>
        <w:pStyle w:val="Body"/>
        <w:numPr>
          <w:ilvl w:val="0"/>
          <w:numId w:val="21"/>
        </w:numPr>
        <w:tabs>
          <w:tab w:val="num" w:pos="360"/>
        </w:tabs>
        <w:spacing w:after="0"/>
        <w:ind w:left="360" w:hanging="360"/>
        <w:rPr>
          <w:rFonts w:ascii="Arial" w:eastAsia="Helvetica" w:hAnsi="Arial" w:cs="Arial"/>
          <w:sz w:val="22"/>
          <w:szCs w:val="22"/>
        </w:rPr>
      </w:pPr>
      <w:r w:rsidRPr="00851521">
        <w:rPr>
          <w:rFonts w:ascii="Arial" w:hAnsi="Arial" w:cs="Arial"/>
          <w:sz w:val="22"/>
          <w:szCs w:val="22"/>
        </w:rPr>
        <w:t>Excessive sugar, caffeine, &amp; processed foods</w:t>
      </w:r>
    </w:p>
    <w:p w14:paraId="76B10EAB" w14:textId="77777777" w:rsidR="00851521" w:rsidRPr="00851521" w:rsidRDefault="00851521" w:rsidP="00851521">
      <w:pPr>
        <w:pStyle w:val="Body"/>
        <w:numPr>
          <w:ilvl w:val="0"/>
          <w:numId w:val="22"/>
        </w:numPr>
        <w:tabs>
          <w:tab w:val="num" w:pos="360"/>
        </w:tabs>
        <w:spacing w:after="0"/>
        <w:ind w:left="360" w:hanging="360"/>
        <w:rPr>
          <w:rFonts w:ascii="Arial" w:eastAsia="Helvetica" w:hAnsi="Arial" w:cs="Arial"/>
          <w:sz w:val="22"/>
          <w:szCs w:val="22"/>
        </w:rPr>
      </w:pPr>
      <w:r w:rsidRPr="00851521">
        <w:rPr>
          <w:rFonts w:ascii="Arial" w:hAnsi="Arial" w:cs="Arial"/>
          <w:sz w:val="22"/>
          <w:szCs w:val="22"/>
        </w:rPr>
        <w:t>Cold Cuts</w:t>
      </w:r>
    </w:p>
    <w:p w14:paraId="018CAC23" w14:textId="77777777" w:rsidR="00851521" w:rsidRPr="00851521" w:rsidRDefault="00851521" w:rsidP="00851521">
      <w:pPr>
        <w:pStyle w:val="Body"/>
        <w:numPr>
          <w:ilvl w:val="0"/>
          <w:numId w:val="23"/>
        </w:numPr>
        <w:tabs>
          <w:tab w:val="num" w:pos="360"/>
        </w:tabs>
        <w:spacing w:after="0"/>
        <w:ind w:left="360" w:hanging="360"/>
        <w:rPr>
          <w:rFonts w:ascii="Arial" w:eastAsia="Helvetica" w:hAnsi="Arial" w:cs="Arial"/>
          <w:sz w:val="22"/>
          <w:szCs w:val="22"/>
        </w:rPr>
      </w:pPr>
      <w:r w:rsidRPr="00851521">
        <w:rPr>
          <w:rFonts w:ascii="Arial" w:hAnsi="Arial" w:cs="Arial"/>
          <w:sz w:val="22"/>
          <w:szCs w:val="22"/>
        </w:rPr>
        <w:t xml:space="preserve">Soft cheeses (goat, brie </w:t>
      </w:r>
      <w:proofErr w:type="spellStart"/>
      <w:r w:rsidRPr="00851521">
        <w:rPr>
          <w:rFonts w:ascii="Arial" w:hAnsi="Arial" w:cs="Arial"/>
          <w:sz w:val="22"/>
          <w:szCs w:val="22"/>
        </w:rPr>
        <w:t>etc</w:t>
      </w:r>
      <w:proofErr w:type="spellEnd"/>
      <w:r w:rsidRPr="00851521">
        <w:rPr>
          <w:rFonts w:ascii="Arial" w:hAnsi="Arial" w:cs="Arial"/>
          <w:sz w:val="22"/>
          <w:szCs w:val="22"/>
        </w:rPr>
        <w:t xml:space="preserve">) </w:t>
      </w:r>
    </w:p>
    <w:p w14:paraId="0CB4717E" w14:textId="4D57915D" w:rsidR="00851521" w:rsidRPr="00851521" w:rsidRDefault="00851521" w:rsidP="00851521">
      <w:pPr>
        <w:pStyle w:val="Body"/>
        <w:numPr>
          <w:ilvl w:val="0"/>
          <w:numId w:val="24"/>
        </w:numPr>
        <w:spacing w:after="0"/>
        <w:ind w:left="360" w:hanging="360"/>
        <w:rPr>
          <w:rFonts w:ascii="Arial" w:eastAsia="Helvetica" w:hAnsi="Arial" w:cs="Arial"/>
          <w:sz w:val="22"/>
          <w:szCs w:val="22"/>
        </w:rPr>
      </w:pPr>
      <w:r w:rsidRPr="00851521">
        <w:rPr>
          <w:rFonts w:ascii="Arial" w:hAnsi="Arial" w:cs="Arial"/>
          <w:sz w:val="22"/>
          <w:szCs w:val="22"/>
        </w:rPr>
        <w:t>Raw and “Cold” foods</w:t>
      </w:r>
    </w:p>
    <w:p w14:paraId="337074C1" w14:textId="69BCA78B" w:rsidR="00851521" w:rsidRPr="00851521" w:rsidRDefault="00851521" w:rsidP="00851521">
      <w:pPr>
        <w:pStyle w:val="Body"/>
        <w:numPr>
          <w:ilvl w:val="0"/>
          <w:numId w:val="24"/>
        </w:numPr>
        <w:spacing w:after="0"/>
        <w:ind w:left="360" w:hanging="360"/>
        <w:rPr>
          <w:rFonts w:ascii="Arial" w:eastAsia="Helvetica" w:hAnsi="Arial" w:cs="Arial"/>
          <w:sz w:val="22"/>
          <w:szCs w:val="22"/>
        </w:rPr>
      </w:pPr>
      <w:r w:rsidRPr="00851521">
        <w:rPr>
          <w:rFonts w:ascii="Arial" w:hAnsi="Arial" w:cs="Arial"/>
          <w:sz w:val="22"/>
          <w:szCs w:val="22"/>
        </w:rPr>
        <w:t xml:space="preserve">Dairy (almond milk, coconut milk, rice milk ok) </w:t>
      </w:r>
    </w:p>
    <w:p w14:paraId="017299CA" w14:textId="77777777" w:rsidR="00851521" w:rsidRPr="00851521" w:rsidRDefault="00851521" w:rsidP="00851521">
      <w:pPr>
        <w:pStyle w:val="Body"/>
        <w:spacing w:before="120" w:after="0"/>
        <w:rPr>
          <w:rFonts w:ascii="Arial" w:eastAsia="Helvetica" w:hAnsi="Arial" w:cs="Arial"/>
          <w:b/>
          <w:bCs/>
          <w:sz w:val="22"/>
          <w:szCs w:val="22"/>
        </w:rPr>
      </w:pPr>
      <w:r w:rsidRPr="00851521">
        <w:rPr>
          <w:rFonts w:ascii="Arial" w:hAnsi="Arial" w:cs="Arial"/>
          <w:b/>
          <w:bCs/>
          <w:sz w:val="22"/>
          <w:szCs w:val="22"/>
        </w:rPr>
        <w:t>Warm vs Cold Food</w:t>
      </w:r>
    </w:p>
    <w:p w14:paraId="24827D0A" w14:textId="77777777" w:rsidR="00851521" w:rsidRPr="00851521" w:rsidRDefault="00851521" w:rsidP="00851521">
      <w:pPr>
        <w:pStyle w:val="Body"/>
        <w:spacing w:after="0"/>
        <w:rPr>
          <w:rFonts w:ascii="Arial" w:eastAsia="Helvetica" w:hAnsi="Arial" w:cs="Arial"/>
          <w:sz w:val="22"/>
          <w:szCs w:val="22"/>
        </w:rPr>
      </w:pPr>
      <w:r w:rsidRPr="00851521">
        <w:rPr>
          <w:rFonts w:ascii="Arial" w:hAnsi="Arial" w:cs="Arial"/>
          <w:sz w:val="22"/>
          <w:szCs w:val="22"/>
        </w:rPr>
        <w:t xml:space="preserve">In TCM, food is believed to hold energetic properties that pertain to degrees of cold and heat.  During pregnancy, </w:t>
      </w:r>
      <w:proofErr w:type="spellStart"/>
      <w:r w:rsidRPr="00851521">
        <w:rPr>
          <w:rFonts w:ascii="Arial" w:hAnsi="Arial" w:cs="Arial"/>
          <w:sz w:val="22"/>
          <w:szCs w:val="22"/>
        </w:rPr>
        <w:t>its</w:t>
      </w:r>
      <w:proofErr w:type="spellEnd"/>
      <w:r w:rsidRPr="00851521">
        <w:rPr>
          <w:rFonts w:ascii="Arial" w:hAnsi="Arial" w:cs="Arial"/>
          <w:sz w:val="22"/>
          <w:szCs w:val="22"/>
        </w:rPr>
        <w:t xml:space="preserve"> important to have a larger amount of warmer foods and a lower amount of colder food to encourage a warm womb and healthy gestation.  You do not need to cut out cold foods all together, just eat them in moderation and make sure you’re eating more “warm” foods. </w:t>
      </w:r>
    </w:p>
    <w:p w14:paraId="3D03AFA1" w14:textId="77777777" w:rsidR="00851521" w:rsidRPr="00851521" w:rsidRDefault="00851521" w:rsidP="00851521">
      <w:pPr>
        <w:pStyle w:val="Body"/>
        <w:spacing w:before="120" w:after="0"/>
        <w:ind w:left="360"/>
        <w:rPr>
          <w:rFonts w:ascii="Arial" w:eastAsia="Helvetica" w:hAnsi="Arial" w:cs="Arial"/>
          <w:sz w:val="22"/>
          <w:szCs w:val="22"/>
        </w:rPr>
      </w:pPr>
      <w:r w:rsidRPr="00851521">
        <w:rPr>
          <w:rFonts w:ascii="Arial" w:hAnsi="Arial" w:cs="Arial"/>
          <w:b/>
          <w:bCs/>
          <w:sz w:val="22"/>
          <w:szCs w:val="22"/>
        </w:rPr>
        <w:t>Warm Foods</w:t>
      </w:r>
      <w:r w:rsidRPr="00851521">
        <w:rPr>
          <w:rFonts w:ascii="Arial" w:hAnsi="Arial" w:cs="Arial"/>
          <w:sz w:val="22"/>
          <w:szCs w:val="22"/>
        </w:rPr>
        <w:t xml:space="preserve">: onion, leeks, asparagus, pomegranate, apricot, peach, cherry, raspberry, pumpkin, dates, most meats, ginger, legumes, nuts, seeds </w:t>
      </w:r>
    </w:p>
    <w:p w14:paraId="517589A8" w14:textId="77777777" w:rsidR="00851521" w:rsidRPr="00851521" w:rsidRDefault="00851521" w:rsidP="00851521">
      <w:pPr>
        <w:pStyle w:val="Body"/>
        <w:spacing w:before="120" w:after="0"/>
        <w:ind w:left="360"/>
        <w:rPr>
          <w:rFonts w:ascii="Arial" w:eastAsia="Helvetica" w:hAnsi="Arial" w:cs="Arial"/>
          <w:sz w:val="22"/>
          <w:szCs w:val="22"/>
        </w:rPr>
      </w:pPr>
      <w:r w:rsidRPr="00851521">
        <w:rPr>
          <w:rFonts w:ascii="Arial" w:hAnsi="Arial" w:cs="Arial"/>
          <w:b/>
          <w:bCs/>
          <w:sz w:val="22"/>
          <w:szCs w:val="22"/>
        </w:rPr>
        <w:t>Neutral Foods:</w:t>
      </w:r>
      <w:r w:rsidRPr="00851521">
        <w:rPr>
          <w:rFonts w:ascii="Arial" w:hAnsi="Arial" w:cs="Arial"/>
          <w:sz w:val="22"/>
          <w:szCs w:val="22"/>
        </w:rPr>
        <w:t xml:space="preserve"> sweet potato, root vegetables (carrot, turnip </w:t>
      </w:r>
      <w:proofErr w:type="spellStart"/>
      <w:r w:rsidRPr="00851521">
        <w:rPr>
          <w:rFonts w:ascii="Arial" w:hAnsi="Arial" w:cs="Arial"/>
          <w:sz w:val="22"/>
          <w:szCs w:val="22"/>
        </w:rPr>
        <w:t>etc</w:t>
      </w:r>
      <w:proofErr w:type="spellEnd"/>
      <w:r w:rsidRPr="00851521">
        <w:rPr>
          <w:rFonts w:ascii="Arial" w:hAnsi="Arial" w:cs="Arial"/>
          <w:sz w:val="22"/>
          <w:szCs w:val="22"/>
        </w:rPr>
        <w:t xml:space="preserve">), plums, figs, mushrooms, seafood, eggs </w:t>
      </w:r>
    </w:p>
    <w:p w14:paraId="252EC787" w14:textId="10A50FC1" w:rsidR="00851521" w:rsidRPr="00851521" w:rsidRDefault="00851521" w:rsidP="00851521">
      <w:pPr>
        <w:pStyle w:val="Body"/>
        <w:spacing w:before="120" w:after="0"/>
        <w:ind w:left="360"/>
        <w:rPr>
          <w:rFonts w:ascii="Arial" w:eastAsia="Helvetica" w:hAnsi="Arial" w:cs="Arial"/>
          <w:sz w:val="22"/>
          <w:szCs w:val="22"/>
        </w:rPr>
      </w:pPr>
      <w:r w:rsidRPr="00851521">
        <w:rPr>
          <w:rFonts w:ascii="Arial" w:hAnsi="Arial" w:cs="Arial"/>
          <w:b/>
          <w:bCs/>
          <w:sz w:val="22"/>
          <w:szCs w:val="22"/>
        </w:rPr>
        <w:t>Cold Foods:</w:t>
      </w:r>
      <w:r w:rsidRPr="00851521">
        <w:rPr>
          <w:rFonts w:ascii="Arial" w:hAnsi="Arial" w:cs="Arial"/>
          <w:sz w:val="22"/>
          <w:szCs w:val="22"/>
        </w:rPr>
        <w:t xml:space="preserve"> melon, cucumber, celery, tom</w:t>
      </w:r>
      <w:r>
        <w:rPr>
          <w:rFonts w:ascii="Arial" w:hAnsi="Arial" w:cs="Arial"/>
          <w:sz w:val="22"/>
          <w:szCs w:val="22"/>
        </w:rPr>
        <w:t>ato, banana, pears, greens, egg</w:t>
      </w:r>
      <w:r w:rsidRPr="00851521">
        <w:rPr>
          <w:rFonts w:ascii="Arial" w:hAnsi="Arial" w:cs="Arial"/>
          <w:sz w:val="22"/>
          <w:szCs w:val="22"/>
        </w:rPr>
        <w:t xml:space="preserve">plant, citrus, mango, papaya, pineapple, apple, </w:t>
      </w:r>
    </w:p>
    <w:p w14:paraId="0EA94330" w14:textId="77777777" w:rsidR="00851521" w:rsidRPr="00851521" w:rsidRDefault="00851521" w:rsidP="00851521">
      <w:pPr>
        <w:pStyle w:val="Body"/>
        <w:spacing w:before="120" w:after="0"/>
        <w:ind w:left="360"/>
        <w:jc w:val="center"/>
        <w:rPr>
          <w:rFonts w:ascii="Arial" w:eastAsia="Helvetica" w:hAnsi="Arial" w:cs="Arial"/>
          <w:b/>
          <w:bCs/>
          <w:sz w:val="22"/>
          <w:szCs w:val="22"/>
          <w:u w:val="single"/>
        </w:rPr>
      </w:pPr>
      <w:r w:rsidRPr="00851521">
        <w:rPr>
          <w:rFonts w:ascii="Arial" w:hAnsi="Arial" w:cs="Arial"/>
          <w:b/>
          <w:bCs/>
          <w:sz w:val="22"/>
          <w:szCs w:val="22"/>
          <w:u w:val="single"/>
        </w:rPr>
        <w:t>Exercise During Pregnancy</w:t>
      </w:r>
    </w:p>
    <w:p w14:paraId="0E83444F" w14:textId="77777777" w:rsidR="00851521" w:rsidRPr="00851521" w:rsidRDefault="00851521" w:rsidP="00851521">
      <w:pPr>
        <w:pStyle w:val="Body"/>
        <w:numPr>
          <w:ilvl w:val="0"/>
          <w:numId w:val="25"/>
        </w:numPr>
        <w:spacing w:before="120" w:after="0"/>
        <w:ind w:left="360" w:hanging="360"/>
        <w:rPr>
          <w:rFonts w:ascii="Arial" w:eastAsia="Helvetica" w:hAnsi="Arial" w:cs="Arial"/>
          <w:sz w:val="22"/>
          <w:szCs w:val="22"/>
        </w:rPr>
      </w:pPr>
      <w:r w:rsidRPr="00851521">
        <w:rPr>
          <w:rFonts w:ascii="Arial" w:hAnsi="Arial" w:cs="Arial"/>
          <w:sz w:val="22"/>
          <w:szCs w:val="22"/>
        </w:rPr>
        <w:t>The general rule is to match the level of activity that you had prior to becoming pregnant.  If you are used to running, doing yoga, going to the gym etc. then keep up with the same level.</w:t>
      </w:r>
    </w:p>
    <w:p w14:paraId="5CE04332" w14:textId="7CB59F1F" w:rsidR="00851521" w:rsidRPr="00851521" w:rsidRDefault="00851521" w:rsidP="00851521">
      <w:pPr>
        <w:pStyle w:val="Body"/>
        <w:numPr>
          <w:ilvl w:val="0"/>
          <w:numId w:val="26"/>
        </w:numPr>
        <w:spacing w:before="120" w:after="0"/>
        <w:ind w:left="360" w:hanging="360"/>
        <w:rPr>
          <w:rFonts w:ascii="Arial" w:eastAsia="Helvetica" w:hAnsi="Arial" w:cs="Arial"/>
          <w:sz w:val="22"/>
          <w:szCs w:val="22"/>
        </w:rPr>
      </w:pPr>
      <w:r w:rsidRPr="00851521">
        <w:rPr>
          <w:rFonts w:ascii="Arial" w:hAnsi="Arial" w:cs="Arial"/>
          <w:sz w:val="22"/>
          <w:szCs w:val="22"/>
        </w:rPr>
        <w:t xml:space="preserve">High intensity classes are ok, just don’t overdo it, allow yourself time to rest </w:t>
      </w:r>
      <w:r w:rsidR="005E4B94">
        <w:rPr>
          <w:rFonts w:ascii="Arial" w:hAnsi="Arial" w:cs="Arial"/>
          <w:sz w:val="22"/>
          <w:szCs w:val="22"/>
        </w:rPr>
        <w:t>and recover.</w:t>
      </w:r>
    </w:p>
    <w:p w14:paraId="28FAF345" w14:textId="15F3D303" w:rsidR="00851521" w:rsidRPr="00851521" w:rsidRDefault="00851521" w:rsidP="00851521">
      <w:pPr>
        <w:pStyle w:val="Body"/>
        <w:numPr>
          <w:ilvl w:val="0"/>
          <w:numId w:val="28"/>
        </w:numPr>
        <w:spacing w:before="120" w:after="0"/>
        <w:ind w:left="360" w:hanging="360"/>
        <w:rPr>
          <w:rFonts w:ascii="Arial" w:eastAsia="Helvetica" w:hAnsi="Arial" w:cs="Arial"/>
          <w:sz w:val="22"/>
          <w:szCs w:val="22"/>
        </w:rPr>
      </w:pPr>
      <w:r w:rsidRPr="00851521">
        <w:rPr>
          <w:rFonts w:ascii="Arial" w:hAnsi="Arial" w:cs="Arial"/>
          <w:sz w:val="22"/>
          <w:szCs w:val="22"/>
        </w:rPr>
        <w:t xml:space="preserve">Just like with nutrition, listen to and honor your body.  If it’s feeling restless, give it activity, if it’s feeling exhausted, give it rest. </w:t>
      </w:r>
    </w:p>
    <w:p w14:paraId="3E535F08" w14:textId="77777777" w:rsidR="00851521" w:rsidRDefault="00851521" w:rsidP="00851521">
      <w:pPr>
        <w:pStyle w:val="Body"/>
        <w:spacing w:before="120" w:after="0"/>
        <w:jc w:val="center"/>
        <w:rPr>
          <w:rFonts w:ascii="Arial" w:hAnsi="Arial" w:cs="Arial"/>
          <w:b/>
          <w:bCs/>
          <w:sz w:val="22"/>
          <w:szCs w:val="22"/>
          <w:u w:val="single"/>
        </w:rPr>
      </w:pPr>
      <w:r w:rsidRPr="00851521">
        <w:rPr>
          <w:rFonts w:ascii="Arial" w:hAnsi="Arial" w:cs="Arial"/>
          <w:b/>
          <w:bCs/>
          <w:sz w:val="22"/>
          <w:szCs w:val="22"/>
          <w:u w:val="single"/>
        </w:rPr>
        <w:t>Other Lifestyle Bits</w:t>
      </w:r>
    </w:p>
    <w:p w14:paraId="275A1477" w14:textId="51CFF7B3" w:rsidR="00851521" w:rsidRPr="00851521" w:rsidRDefault="00851521" w:rsidP="00851521">
      <w:pPr>
        <w:spacing w:after="0"/>
        <w:jc w:val="both"/>
        <w:rPr>
          <w:rFonts w:ascii="Arial" w:hAnsi="Arial" w:cs="Arial"/>
          <w:sz w:val="22"/>
          <w:szCs w:val="22"/>
        </w:rPr>
      </w:pPr>
      <w:r w:rsidRPr="00851521">
        <w:rPr>
          <w:rFonts w:ascii="Arial" w:hAnsi="Arial" w:cs="Arial"/>
          <w:sz w:val="22"/>
          <w:szCs w:val="22"/>
        </w:rPr>
        <w:t>For couples actively coping with infertility, it is advised that they plan for 3 months of treatment before expecting a successful pregnancy.  There is only one window of opportunity every month to become pregnant, and it’s important to allow time for the herbs and acupuncture to rebalance and nourish the reproductive systems.  Additionally, it is crucial to refrain from placing blame or fault and staying in a place of compassion and patience for yourself and your partner.  Practicing healthy lifestyle and stress management habits like meditation, yoga, journaling, or other hobbies that make you feel calm and joyful are extremely helpful for staying in a place of balance.</w:t>
      </w:r>
    </w:p>
    <w:p w14:paraId="1F717BE4" w14:textId="77777777" w:rsidR="00851521" w:rsidRPr="00851521" w:rsidRDefault="00851521" w:rsidP="00851521">
      <w:pPr>
        <w:pStyle w:val="Body"/>
        <w:numPr>
          <w:ilvl w:val="0"/>
          <w:numId w:val="31"/>
        </w:numPr>
        <w:spacing w:before="120" w:after="0"/>
        <w:ind w:left="360" w:hanging="360"/>
        <w:rPr>
          <w:rFonts w:ascii="Arial" w:eastAsia="Helvetica" w:hAnsi="Arial" w:cs="Arial"/>
          <w:sz w:val="22"/>
          <w:szCs w:val="22"/>
        </w:rPr>
      </w:pPr>
      <w:r w:rsidRPr="00851521">
        <w:rPr>
          <w:rFonts w:ascii="Arial" w:hAnsi="Arial" w:cs="Arial"/>
          <w:sz w:val="22"/>
          <w:szCs w:val="22"/>
        </w:rPr>
        <w:t>Try to maintain a normal, healthy routine as much as possible.  Introducing too many new things at once can be a little stressful on the body.</w:t>
      </w:r>
    </w:p>
    <w:p w14:paraId="5FAAA654" w14:textId="7D049775" w:rsidR="00851521" w:rsidRPr="00851521" w:rsidRDefault="00851521" w:rsidP="00851521">
      <w:pPr>
        <w:pStyle w:val="Body"/>
        <w:numPr>
          <w:ilvl w:val="0"/>
          <w:numId w:val="32"/>
        </w:numPr>
        <w:spacing w:before="120" w:after="0"/>
        <w:ind w:left="360" w:hanging="360"/>
        <w:rPr>
          <w:rFonts w:ascii="Arial" w:eastAsia="Helvetica" w:hAnsi="Arial" w:cs="Arial"/>
          <w:sz w:val="22"/>
          <w:szCs w:val="22"/>
        </w:rPr>
      </w:pPr>
      <w:r w:rsidRPr="00851521">
        <w:rPr>
          <w:rFonts w:ascii="Arial" w:hAnsi="Arial" w:cs="Arial"/>
          <w:sz w:val="22"/>
          <w:szCs w:val="22"/>
        </w:rPr>
        <w:t>Take a few minutes each day and place your hands on your belly and just send some loving thoughts a</w:t>
      </w:r>
      <w:r>
        <w:rPr>
          <w:rFonts w:ascii="Arial" w:hAnsi="Arial" w:cs="Arial"/>
          <w:sz w:val="22"/>
          <w:szCs w:val="22"/>
        </w:rPr>
        <w:t>nd feelings to yourself</w:t>
      </w:r>
      <w:r w:rsidRPr="00851521">
        <w:rPr>
          <w:rFonts w:ascii="Arial" w:hAnsi="Arial" w:cs="Arial"/>
          <w:sz w:val="22"/>
          <w:szCs w:val="22"/>
        </w:rPr>
        <w:t>.   This will naturally bring your body into a place of peace both physically and mentally, which will also bring your baby into that same place.</w:t>
      </w:r>
    </w:p>
    <w:p w14:paraId="30BBCFD0" w14:textId="77777777" w:rsidR="00851521" w:rsidRPr="00851521" w:rsidRDefault="00851521" w:rsidP="00851521">
      <w:pPr>
        <w:pStyle w:val="Body"/>
        <w:numPr>
          <w:ilvl w:val="0"/>
          <w:numId w:val="33"/>
        </w:numPr>
        <w:spacing w:before="120" w:after="0"/>
        <w:ind w:left="360" w:hanging="360"/>
        <w:rPr>
          <w:rFonts w:ascii="Arial" w:eastAsia="Helvetica" w:hAnsi="Arial" w:cs="Arial"/>
          <w:sz w:val="22"/>
          <w:szCs w:val="22"/>
        </w:rPr>
      </w:pPr>
      <w:r w:rsidRPr="00851521">
        <w:rPr>
          <w:rFonts w:ascii="Arial" w:hAnsi="Arial" w:cs="Arial"/>
          <w:sz w:val="22"/>
          <w:szCs w:val="22"/>
        </w:rPr>
        <w:t>Jacuzzis/Tubs: excessive use is not recommended, however a few days per week for 10-15min is ok at a moderate temperature.</w:t>
      </w:r>
    </w:p>
    <w:p w14:paraId="30203C99" w14:textId="77777777" w:rsidR="00851521" w:rsidRPr="00851521" w:rsidRDefault="00851521" w:rsidP="00851521">
      <w:pPr>
        <w:pStyle w:val="Body"/>
        <w:numPr>
          <w:ilvl w:val="0"/>
          <w:numId w:val="34"/>
        </w:numPr>
        <w:spacing w:before="120" w:after="0"/>
        <w:ind w:left="360" w:hanging="360"/>
        <w:rPr>
          <w:rFonts w:ascii="Arial" w:eastAsia="Helvetica" w:hAnsi="Arial" w:cs="Arial"/>
          <w:sz w:val="22"/>
          <w:szCs w:val="22"/>
        </w:rPr>
      </w:pPr>
      <w:r w:rsidRPr="00851521">
        <w:rPr>
          <w:rFonts w:ascii="Arial" w:hAnsi="Arial" w:cs="Arial"/>
          <w:sz w:val="22"/>
          <w:szCs w:val="22"/>
        </w:rPr>
        <w:t xml:space="preserve">Abdominal Breathing:  this is a great mind/body relaxation tool.  Place your hand on your belly and breathe deeply in with your nose allowing your belly to fill.  Then breathe out with your mouth and allow your breath to completely empty.  Do this for a few minutes. </w:t>
      </w:r>
    </w:p>
    <w:p w14:paraId="697480BB" w14:textId="77777777" w:rsidR="00851521" w:rsidRPr="00851521" w:rsidRDefault="00851521" w:rsidP="00D8276B">
      <w:pPr>
        <w:spacing w:after="0"/>
        <w:rPr>
          <w:rFonts w:ascii="Arial" w:hAnsi="Arial" w:cs="Arial"/>
          <w:sz w:val="22"/>
          <w:szCs w:val="22"/>
        </w:rPr>
      </w:pPr>
    </w:p>
    <w:sectPr w:rsidR="00851521" w:rsidRPr="00851521" w:rsidSect="00851521">
      <w:type w:val="continuous"/>
      <w:pgSz w:w="12240" w:h="15840"/>
      <w:pgMar w:top="720" w:right="720" w:bottom="585" w:left="720" w:header="720" w:footer="720" w:gutter="0"/>
      <w:cols w:space="720"/>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32EFD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EF7399"/>
    <w:multiLevelType w:val="multilevel"/>
    <w:tmpl w:val="F92E22B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
    <w:nsid w:val="0AA9211E"/>
    <w:multiLevelType w:val="multilevel"/>
    <w:tmpl w:val="5372D01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
    <w:nsid w:val="0BB14736"/>
    <w:multiLevelType w:val="multilevel"/>
    <w:tmpl w:val="6A40B26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
    <w:nsid w:val="0E840D95"/>
    <w:multiLevelType w:val="hybridMultilevel"/>
    <w:tmpl w:val="9CF04B8C"/>
    <w:lvl w:ilvl="0" w:tplc="9BFC7FF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C0FE6"/>
    <w:multiLevelType w:val="multilevel"/>
    <w:tmpl w:val="5276014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
    <w:nsid w:val="161317E7"/>
    <w:multiLevelType w:val="multilevel"/>
    <w:tmpl w:val="7034F94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
    <w:nsid w:val="1A747DEA"/>
    <w:multiLevelType w:val="multilevel"/>
    <w:tmpl w:val="8E3E736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
    <w:nsid w:val="1D784294"/>
    <w:multiLevelType w:val="multilevel"/>
    <w:tmpl w:val="ADBA45BA"/>
    <w:lvl w:ilvl="0">
      <w:start w:val="1"/>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9">
    <w:nsid w:val="1EF1282D"/>
    <w:multiLevelType w:val="multilevel"/>
    <w:tmpl w:val="00B6A6D4"/>
    <w:styleLink w:val="List3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0">
    <w:nsid w:val="22FC5D07"/>
    <w:multiLevelType w:val="multilevel"/>
    <w:tmpl w:val="43C0A56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1">
    <w:nsid w:val="24033118"/>
    <w:multiLevelType w:val="hybridMultilevel"/>
    <w:tmpl w:val="6010D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92025"/>
    <w:multiLevelType w:val="hybridMultilevel"/>
    <w:tmpl w:val="CA2A3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318D3"/>
    <w:multiLevelType w:val="multilevel"/>
    <w:tmpl w:val="30D0F57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4">
    <w:nsid w:val="39BC1F0F"/>
    <w:multiLevelType w:val="multilevel"/>
    <w:tmpl w:val="81984062"/>
    <w:styleLink w:val="List4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5">
    <w:nsid w:val="3BBB2B8C"/>
    <w:multiLevelType w:val="multilevel"/>
    <w:tmpl w:val="89F6301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6">
    <w:nsid w:val="3D313C92"/>
    <w:multiLevelType w:val="multilevel"/>
    <w:tmpl w:val="010C905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7">
    <w:nsid w:val="3D9B203D"/>
    <w:multiLevelType w:val="multilevel"/>
    <w:tmpl w:val="DC3C63C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8">
    <w:nsid w:val="47862FBC"/>
    <w:multiLevelType w:val="multilevel"/>
    <w:tmpl w:val="D2B89BA4"/>
    <w:styleLink w:val="List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9">
    <w:nsid w:val="48CE5B05"/>
    <w:multiLevelType w:val="multilevel"/>
    <w:tmpl w:val="380696BE"/>
    <w:styleLink w:val="List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0">
    <w:nsid w:val="4E7944A8"/>
    <w:multiLevelType w:val="hybridMultilevel"/>
    <w:tmpl w:val="260CE7DE"/>
    <w:lvl w:ilvl="0" w:tplc="9BFC7FF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FF7E06"/>
    <w:multiLevelType w:val="multilevel"/>
    <w:tmpl w:val="E098B89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2">
    <w:nsid w:val="537E5BA2"/>
    <w:multiLevelType w:val="multilevel"/>
    <w:tmpl w:val="2B7EE982"/>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3">
    <w:nsid w:val="573D0431"/>
    <w:multiLevelType w:val="multilevel"/>
    <w:tmpl w:val="FE70CAA4"/>
    <w:styleLink w:val="List51"/>
    <w:lvl w:ilvl="0">
      <w:start w:val="1"/>
      <w:numFmt w:val="bullet"/>
      <w:lvlText w:val="•"/>
      <w:lvlJc w:val="left"/>
      <w:rPr>
        <w:rFonts w:ascii="Helvetica" w:eastAsia="Helvetica" w:hAnsi="Helvetica" w:cs="Helvetica"/>
        <w:position w:val="0"/>
      </w:rPr>
    </w:lvl>
    <w:lvl w:ilv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4">
    <w:nsid w:val="59FF6273"/>
    <w:multiLevelType w:val="multilevel"/>
    <w:tmpl w:val="3946BFF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5">
    <w:nsid w:val="5ACD3EA2"/>
    <w:multiLevelType w:val="multilevel"/>
    <w:tmpl w:val="1974BC8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6">
    <w:nsid w:val="6487645E"/>
    <w:multiLevelType w:val="multilevel"/>
    <w:tmpl w:val="6D9A11B2"/>
    <w:styleLink w:val="List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7">
    <w:nsid w:val="667B3A0E"/>
    <w:multiLevelType w:val="multilevel"/>
    <w:tmpl w:val="CA56D16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8">
    <w:nsid w:val="68EE2E5E"/>
    <w:multiLevelType w:val="hybridMultilevel"/>
    <w:tmpl w:val="69E2689C"/>
    <w:lvl w:ilvl="0" w:tplc="8FF08D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8E733E"/>
    <w:multiLevelType w:val="hybridMultilevel"/>
    <w:tmpl w:val="D26C3A32"/>
    <w:lvl w:ilvl="0" w:tplc="9BFC7FF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6D7B0B"/>
    <w:multiLevelType w:val="multilevel"/>
    <w:tmpl w:val="5F50D5B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1">
    <w:nsid w:val="76586F29"/>
    <w:multiLevelType w:val="multilevel"/>
    <w:tmpl w:val="AC9ED16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2">
    <w:nsid w:val="7878761D"/>
    <w:multiLevelType w:val="multilevel"/>
    <w:tmpl w:val="1D8E141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3">
    <w:nsid w:val="7FE55242"/>
    <w:multiLevelType w:val="multilevel"/>
    <w:tmpl w:val="EC2ABCB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num w:numId="1">
    <w:abstractNumId w:val="0"/>
  </w:num>
  <w:num w:numId="2">
    <w:abstractNumId w:val="4"/>
  </w:num>
  <w:num w:numId="3">
    <w:abstractNumId w:val="20"/>
  </w:num>
  <w:num w:numId="4">
    <w:abstractNumId w:val="12"/>
  </w:num>
  <w:num w:numId="5">
    <w:abstractNumId w:val="29"/>
  </w:num>
  <w:num w:numId="6">
    <w:abstractNumId w:val="28"/>
  </w:num>
  <w:num w:numId="7">
    <w:abstractNumId w:val="11"/>
  </w:num>
  <w:num w:numId="8">
    <w:abstractNumId w:val="8"/>
  </w:num>
  <w:num w:numId="9">
    <w:abstractNumId w:val="6"/>
  </w:num>
  <w:num w:numId="10">
    <w:abstractNumId w:val="24"/>
  </w:num>
  <w:num w:numId="11">
    <w:abstractNumId w:val="2"/>
  </w:num>
  <w:num w:numId="12">
    <w:abstractNumId w:val="19"/>
  </w:num>
  <w:num w:numId="13">
    <w:abstractNumId w:val="10"/>
  </w:num>
  <w:num w:numId="14">
    <w:abstractNumId w:val="31"/>
  </w:num>
  <w:num w:numId="15">
    <w:abstractNumId w:val="33"/>
  </w:num>
  <w:num w:numId="16">
    <w:abstractNumId w:val="32"/>
  </w:num>
  <w:num w:numId="17">
    <w:abstractNumId w:val="5"/>
  </w:num>
  <w:num w:numId="18">
    <w:abstractNumId w:val="21"/>
  </w:num>
  <w:num w:numId="19">
    <w:abstractNumId w:val="18"/>
  </w:num>
  <w:num w:numId="20">
    <w:abstractNumId w:val="22"/>
  </w:num>
  <w:num w:numId="21">
    <w:abstractNumId w:val="16"/>
  </w:num>
  <w:num w:numId="22">
    <w:abstractNumId w:val="15"/>
  </w:num>
  <w:num w:numId="23">
    <w:abstractNumId w:val="13"/>
  </w:num>
  <w:num w:numId="24">
    <w:abstractNumId w:val="9"/>
  </w:num>
  <w:num w:numId="25">
    <w:abstractNumId w:val="25"/>
  </w:num>
  <w:num w:numId="26">
    <w:abstractNumId w:val="7"/>
  </w:num>
  <w:num w:numId="27">
    <w:abstractNumId w:val="27"/>
  </w:num>
  <w:num w:numId="28">
    <w:abstractNumId w:val="30"/>
  </w:num>
  <w:num w:numId="29">
    <w:abstractNumId w:val="14"/>
  </w:num>
  <w:num w:numId="30">
    <w:abstractNumId w:val="23"/>
  </w:num>
  <w:num w:numId="31">
    <w:abstractNumId w:val="17"/>
  </w:num>
  <w:num w:numId="32">
    <w:abstractNumId w:val="3"/>
  </w:num>
  <w:num w:numId="33">
    <w:abstractNumId w:val="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F0059"/>
    <w:rsid w:val="000D2587"/>
    <w:rsid w:val="001201B3"/>
    <w:rsid w:val="00160E06"/>
    <w:rsid w:val="00171C7E"/>
    <w:rsid w:val="00191301"/>
    <w:rsid w:val="00191B7B"/>
    <w:rsid w:val="001E767E"/>
    <w:rsid w:val="002B2C56"/>
    <w:rsid w:val="00416A5C"/>
    <w:rsid w:val="0046359D"/>
    <w:rsid w:val="005032BF"/>
    <w:rsid w:val="005803AB"/>
    <w:rsid w:val="005E4B94"/>
    <w:rsid w:val="006E6420"/>
    <w:rsid w:val="007702DB"/>
    <w:rsid w:val="00787EAF"/>
    <w:rsid w:val="007A1445"/>
    <w:rsid w:val="00832C59"/>
    <w:rsid w:val="00851521"/>
    <w:rsid w:val="00863043"/>
    <w:rsid w:val="008E64BC"/>
    <w:rsid w:val="008F1727"/>
    <w:rsid w:val="00A057C7"/>
    <w:rsid w:val="00A10143"/>
    <w:rsid w:val="00A217F1"/>
    <w:rsid w:val="00AA08DA"/>
    <w:rsid w:val="00AE145E"/>
    <w:rsid w:val="00CF0059"/>
    <w:rsid w:val="00CF3F4B"/>
    <w:rsid w:val="00D8276B"/>
    <w:rsid w:val="00DF3871"/>
    <w:rsid w:val="00E226F9"/>
    <w:rsid w:val="00EE7CDE"/>
    <w:rsid w:val="00F354EB"/>
    <w:rsid w:val="00FA658A"/>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93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F715B"/>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FE7B5C"/>
    <w:pPr>
      <w:keepNext/>
      <w:numPr>
        <w:numId w:val="1"/>
      </w:numPr>
      <w:spacing w:after="0"/>
      <w:contextualSpacing/>
      <w:outlineLvl w:val="0"/>
    </w:pPr>
    <w:rPr>
      <w:rFonts w:eastAsia="ＭＳ ゴシック"/>
    </w:rPr>
  </w:style>
  <w:style w:type="paragraph" w:styleId="NoteLevel2">
    <w:name w:val="Note Level 2"/>
    <w:basedOn w:val="Normal"/>
    <w:uiPriority w:val="99"/>
    <w:semiHidden/>
    <w:unhideWhenUsed/>
    <w:rsid w:val="00FE7B5C"/>
    <w:pPr>
      <w:keepNext/>
      <w:numPr>
        <w:ilvl w:val="1"/>
        <w:numId w:val="1"/>
      </w:numPr>
      <w:spacing w:after="0"/>
      <w:contextualSpacing/>
      <w:outlineLvl w:val="1"/>
    </w:pPr>
    <w:rPr>
      <w:rFonts w:eastAsia="ＭＳ ゴシック"/>
    </w:rPr>
  </w:style>
  <w:style w:type="paragraph" w:styleId="NoteLevel3">
    <w:name w:val="Note Level 3"/>
    <w:basedOn w:val="Normal"/>
    <w:uiPriority w:val="99"/>
    <w:semiHidden/>
    <w:unhideWhenUsed/>
    <w:rsid w:val="00FE7B5C"/>
    <w:pPr>
      <w:keepNext/>
      <w:numPr>
        <w:ilvl w:val="2"/>
        <w:numId w:val="1"/>
      </w:numPr>
      <w:spacing w:after="0"/>
      <w:contextualSpacing/>
      <w:outlineLvl w:val="2"/>
    </w:pPr>
    <w:rPr>
      <w:rFonts w:eastAsia="ＭＳ ゴシック"/>
    </w:rPr>
  </w:style>
  <w:style w:type="paragraph" w:styleId="NoteLevel4">
    <w:name w:val="Note Level 4"/>
    <w:basedOn w:val="Normal"/>
    <w:uiPriority w:val="99"/>
    <w:semiHidden/>
    <w:unhideWhenUsed/>
    <w:rsid w:val="00FE7B5C"/>
    <w:pPr>
      <w:keepNext/>
      <w:numPr>
        <w:ilvl w:val="3"/>
        <w:numId w:val="1"/>
      </w:numPr>
      <w:spacing w:after="0"/>
      <w:contextualSpacing/>
      <w:outlineLvl w:val="3"/>
    </w:pPr>
    <w:rPr>
      <w:rFonts w:eastAsia="ＭＳ ゴシック"/>
    </w:rPr>
  </w:style>
  <w:style w:type="paragraph" w:styleId="NoteLevel5">
    <w:name w:val="Note Level 5"/>
    <w:basedOn w:val="Normal"/>
    <w:uiPriority w:val="99"/>
    <w:semiHidden/>
    <w:unhideWhenUsed/>
    <w:rsid w:val="00FE7B5C"/>
    <w:pPr>
      <w:keepNext/>
      <w:numPr>
        <w:ilvl w:val="4"/>
        <w:numId w:val="1"/>
      </w:numPr>
      <w:spacing w:after="0"/>
      <w:contextualSpacing/>
      <w:outlineLvl w:val="4"/>
    </w:pPr>
    <w:rPr>
      <w:rFonts w:eastAsia="ＭＳ ゴシック"/>
    </w:rPr>
  </w:style>
  <w:style w:type="paragraph" w:styleId="NoteLevel6">
    <w:name w:val="Note Level 6"/>
    <w:basedOn w:val="Normal"/>
    <w:uiPriority w:val="99"/>
    <w:semiHidden/>
    <w:unhideWhenUsed/>
    <w:rsid w:val="00FE7B5C"/>
    <w:pPr>
      <w:keepNext/>
      <w:numPr>
        <w:ilvl w:val="5"/>
        <w:numId w:val="1"/>
      </w:numPr>
      <w:spacing w:after="0"/>
      <w:contextualSpacing/>
      <w:outlineLvl w:val="5"/>
    </w:pPr>
    <w:rPr>
      <w:rFonts w:eastAsia="ＭＳ ゴシック"/>
    </w:rPr>
  </w:style>
  <w:style w:type="paragraph" w:styleId="NoteLevel7">
    <w:name w:val="Note Level 7"/>
    <w:basedOn w:val="Normal"/>
    <w:uiPriority w:val="99"/>
    <w:semiHidden/>
    <w:unhideWhenUsed/>
    <w:rsid w:val="00FE7B5C"/>
    <w:pPr>
      <w:keepNext/>
      <w:numPr>
        <w:ilvl w:val="6"/>
        <w:numId w:val="1"/>
      </w:numPr>
      <w:spacing w:after="0"/>
      <w:contextualSpacing/>
      <w:outlineLvl w:val="6"/>
    </w:pPr>
    <w:rPr>
      <w:rFonts w:eastAsia="ＭＳ ゴシック"/>
    </w:rPr>
  </w:style>
  <w:style w:type="paragraph" w:styleId="NoteLevel8">
    <w:name w:val="Note Level 8"/>
    <w:basedOn w:val="Normal"/>
    <w:uiPriority w:val="99"/>
    <w:semiHidden/>
    <w:unhideWhenUsed/>
    <w:rsid w:val="00FE7B5C"/>
    <w:pPr>
      <w:keepNext/>
      <w:numPr>
        <w:ilvl w:val="7"/>
        <w:numId w:val="1"/>
      </w:numPr>
      <w:spacing w:after="0"/>
      <w:contextualSpacing/>
      <w:outlineLvl w:val="7"/>
    </w:pPr>
    <w:rPr>
      <w:rFonts w:eastAsia="ＭＳ ゴシック"/>
    </w:rPr>
  </w:style>
  <w:style w:type="paragraph" w:styleId="NoteLevel9">
    <w:name w:val="Note Level 9"/>
    <w:basedOn w:val="Normal"/>
    <w:uiPriority w:val="99"/>
    <w:semiHidden/>
    <w:unhideWhenUsed/>
    <w:rsid w:val="00FE7B5C"/>
    <w:pPr>
      <w:keepNext/>
      <w:numPr>
        <w:ilvl w:val="8"/>
        <w:numId w:val="1"/>
      </w:numPr>
      <w:spacing w:after="0"/>
      <w:contextualSpacing/>
      <w:outlineLvl w:val="8"/>
    </w:pPr>
    <w:rPr>
      <w:rFonts w:eastAsia="ＭＳ ゴシック"/>
    </w:rPr>
  </w:style>
  <w:style w:type="paragraph" w:customStyle="1" w:styleId="Body">
    <w:name w:val="Body"/>
    <w:rsid w:val="0085152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List0">
    <w:name w:val="List 0"/>
    <w:basedOn w:val="NoList"/>
    <w:rsid w:val="00851521"/>
    <w:pPr>
      <w:numPr>
        <w:numId w:val="12"/>
      </w:numPr>
    </w:pPr>
  </w:style>
  <w:style w:type="numbering" w:customStyle="1" w:styleId="List1">
    <w:name w:val="List 1"/>
    <w:basedOn w:val="NoList"/>
    <w:rsid w:val="00851521"/>
    <w:pPr>
      <w:numPr>
        <w:numId w:val="19"/>
      </w:numPr>
    </w:pPr>
  </w:style>
  <w:style w:type="numbering" w:customStyle="1" w:styleId="List21">
    <w:name w:val="List 21"/>
    <w:basedOn w:val="NoList"/>
    <w:rsid w:val="00851521"/>
    <w:pPr>
      <w:numPr>
        <w:numId w:val="20"/>
      </w:numPr>
    </w:pPr>
  </w:style>
  <w:style w:type="numbering" w:customStyle="1" w:styleId="List31">
    <w:name w:val="List 31"/>
    <w:basedOn w:val="NoList"/>
    <w:rsid w:val="00851521"/>
    <w:pPr>
      <w:numPr>
        <w:numId w:val="24"/>
      </w:numPr>
    </w:pPr>
  </w:style>
  <w:style w:type="numbering" w:customStyle="1" w:styleId="List41">
    <w:name w:val="List 41"/>
    <w:basedOn w:val="NoList"/>
    <w:rsid w:val="00851521"/>
    <w:pPr>
      <w:numPr>
        <w:numId w:val="29"/>
      </w:numPr>
    </w:pPr>
  </w:style>
  <w:style w:type="numbering" w:customStyle="1" w:styleId="List51">
    <w:name w:val="List 51"/>
    <w:basedOn w:val="NoList"/>
    <w:rsid w:val="00851521"/>
    <w:pPr>
      <w:numPr>
        <w:numId w:val="30"/>
      </w:numPr>
    </w:pPr>
  </w:style>
  <w:style w:type="numbering" w:customStyle="1" w:styleId="List6">
    <w:name w:val="List 6"/>
    <w:basedOn w:val="NoList"/>
    <w:rsid w:val="0085152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3</Pages>
  <Words>978</Words>
  <Characters>5576</Characters>
  <Application>Microsoft Macintosh Word</Application>
  <DocSecurity>0</DocSecurity>
  <Lines>46</Lines>
  <Paragraphs>13</Paragraphs>
  <ScaleCrop>false</ScaleCrop>
  <Company>EnerQi Holistic Acupuncture</Company>
  <LinksUpToDate>false</LinksUpToDate>
  <CharactersWithSpaces>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Johnston</dc:creator>
  <cp:keywords/>
  <cp:lastModifiedBy>Andrea Johnston</cp:lastModifiedBy>
  <cp:revision>16</cp:revision>
  <cp:lastPrinted>2014-06-17T21:06:00Z</cp:lastPrinted>
  <dcterms:created xsi:type="dcterms:W3CDTF">2013-07-09T16:27:00Z</dcterms:created>
  <dcterms:modified xsi:type="dcterms:W3CDTF">2017-03-14T19:04:00Z</dcterms:modified>
</cp:coreProperties>
</file>